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445250" w:rsidRDefault="005F3630" w:rsidP="00091472">
      <w:pPr>
        <w:pStyle w:val="Heading1"/>
        <w:rPr>
          <w:noProof/>
          <w:lang w:val="et-EE"/>
        </w:rPr>
      </w:pPr>
      <w:bookmarkStart w:id="0" w:name="_Toc221715945"/>
      <w:r w:rsidRPr="00445250">
        <w:rPr>
          <w:rStyle w:val="normaltextrun"/>
          <w:noProof/>
          <w:lang w:val="et-EE"/>
        </w:rPr>
        <w:t>Energiakasutus</w:t>
      </w:r>
      <w:bookmarkEnd w:id="0"/>
    </w:p>
    <w:p w14:paraId="744D2F42"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lang w:val="et-EE"/>
        </w:rPr>
      </w:pPr>
      <w:r w:rsidRPr="00445250">
        <w:rPr>
          <w:rStyle w:val="eop"/>
          <w:rFonts w:ascii="Calibri" w:eastAsiaTheme="majorEastAsia" w:hAnsi="Calibri" w:cs="Calibri"/>
          <w:noProof/>
          <w:lang w:val="et-EE"/>
        </w:rPr>
        <w:t xml:space="preserve"> </w:t>
      </w:r>
    </w:p>
    <w:p w14:paraId="501AE68B" w14:textId="77777777" w:rsidR="005F3630" w:rsidRPr="00445250"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et-EE"/>
        </w:rPr>
      </w:pPr>
      <w:r w:rsidRPr="00445250">
        <w:rPr>
          <w:rFonts w:ascii="Calibri" w:eastAsiaTheme="majorEastAsia" w:hAnsi="Calibri" w:cs="Calibri"/>
          <w:noProof/>
          <w:lang w:val="et-EE"/>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p>
    <w:p w14:paraId="53C2A222" w14:textId="77777777" w:rsidR="005F3630" w:rsidRPr="00445250" w:rsidRDefault="005F3630">
      <w:pPr>
        <w:pStyle w:val="TOC1"/>
        <w:tabs>
          <w:tab w:val="right" w:leader="dot" w:pos="9016"/>
        </w:tabs>
        <w:rPr>
          <w:rStyle w:val="normaltextrun"/>
          <w:noProof/>
          <w:lang w:val="et-EE"/>
        </w:rPr>
      </w:pPr>
    </w:p>
    <w:p w14:paraId="71912D3C" w14:textId="22FBEE12" w:rsidR="00440881" w:rsidRPr="00445250" w:rsidRDefault="005F3630">
      <w:pPr>
        <w:pStyle w:val="TOC1"/>
        <w:tabs>
          <w:tab w:val="right" w:leader="dot" w:pos="9016"/>
        </w:tabs>
        <w:rPr>
          <w:rFonts w:eastAsiaTheme="minorEastAsia"/>
          <w:noProof/>
          <w:kern w:val="2"/>
          <w:sz w:val="24"/>
          <w:szCs w:val="24"/>
          <w:lang w:val="et-EE" w:eastAsia="ja-JP"/>
          <w14:ligatures w14:val="standardContextual"/>
        </w:rPr>
      </w:pPr>
      <w:r w:rsidRPr="00445250">
        <w:rPr>
          <w:rStyle w:val="normaltextrun"/>
          <w:noProof/>
          <w:sz w:val="24"/>
          <w:szCs w:val="24"/>
          <w:lang w:val="et-EE"/>
        </w:rPr>
        <w:fldChar w:fldCharType="begin"/>
      </w:r>
      <w:r w:rsidRPr="00445250">
        <w:rPr>
          <w:rStyle w:val="normaltextrun"/>
          <w:noProof/>
          <w:lang w:val="et-EE"/>
        </w:rPr>
        <w:instrText xml:space="preserve"> TOC \o "1-3" \h \z \u </w:instrText>
      </w:r>
      <w:r w:rsidRPr="00445250">
        <w:rPr>
          <w:rStyle w:val="normaltextrun"/>
          <w:noProof/>
          <w:sz w:val="24"/>
          <w:szCs w:val="24"/>
          <w:lang w:val="et-EE"/>
        </w:rPr>
        <w:fldChar w:fldCharType="separate"/>
      </w:r>
      <w:hyperlink w:anchor="_Toc221715945" w:history="1">
        <w:r w:rsidR="00440881" w:rsidRPr="00445250">
          <w:rPr>
            <w:rStyle w:val="Hyperlink"/>
            <w:noProof/>
            <w:lang w:val="et-EE"/>
          </w:rPr>
          <w:t>Energiakasutus</w:t>
        </w:r>
        <w:r w:rsidR="00440881" w:rsidRPr="00445250">
          <w:rPr>
            <w:noProof/>
            <w:webHidden/>
            <w:lang w:val="et-EE"/>
          </w:rPr>
          <w:tab/>
        </w:r>
        <w:r w:rsidR="00440881" w:rsidRPr="00445250">
          <w:rPr>
            <w:noProof/>
            <w:webHidden/>
            <w:lang w:val="et-EE"/>
          </w:rPr>
          <w:fldChar w:fldCharType="begin"/>
        </w:r>
        <w:r w:rsidR="00440881" w:rsidRPr="00445250">
          <w:rPr>
            <w:noProof/>
            <w:webHidden/>
            <w:lang w:val="et-EE"/>
          </w:rPr>
          <w:instrText xml:space="preserve"> PAGEREF _Toc221715945 \h </w:instrText>
        </w:r>
        <w:r w:rsidR="00440881" w:rsidRPr="00445250">
          <w:rPr>
            <w:noProof/>
            <w:webHidden/>
            <w:lang w:val="et-EE"/>
          </w:rPr>
        </w:r>
        <w:r w:rsidR="00440881" w:rsidRPr="00445250">
          <w:rPr>
            <w:noProof/>
            <w:webHidden/>
            <w:lang w:val="et-EE"/>
          </w:rPr>
          <w:fldChar w:fldCharType="separate"/>
        </w:r>
        <w:r w:rsidR="00445250">
          <w:rPr>
            <w:noProof/>
            <w:webHidden/>
            <w:lang w:val="et-EE"/>
          </w:rPr>
          <w:t>1</w:t>
        </w:r>
        <w:r w:rsidR="00440881" w:rsidRPr="00445250">
          <w:rPr>
            <w:noProof/>
            <w:webHidden/>
            <w:lang w:val="et-EE"/>
          </w:rPr>
          <w:fldChar w:fldCharType="end"/>
        </w:r>
      </w:hyperlink>
    </w:p>
    <w:p w14:paraId="69813FFE" w14:textId="12FF22A9"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46" w:history="1">
        <w:r w:rsidRPr="00445250">
          <w:rPr>
            <w:rStyle w:val="Hyperlink"/>
            <w:noProof/>
            <w:lang w:val="et-EE"/>
          </w:rPr>
          <w:t>Kuidas see kursus toimib</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_Toc221715946 \h </w:instrText>
        </w:r>
        <w:r w:rsidRPr="00445250">
          <w:rPr>
            <w:noProof/>
            <w:webHidden/>
            <w:lang w:val="et-EE"/>
          </w:rPr>
        </w:r>
        <w:r w:rsidRPr="00445250">
          <w:rPr>
            <w:noProof/>
            <w:webHidden/>
            <w:lang w:val="et-EE"/>
          </w:rPr>
          <w:fldChar w:fldCharType="separate"/>
        </w:r>
        <w:r w:rsidR="00445250">
          <w:rPr>
            <w:noProof/>
            <w:webHidden/>
            <w:lang w:val="et-EE"/>
          </w:rPr>
          <w:t>1</w:t>
        </w:r>
        <w:r w:rsidRPr="00445250">
          <w:rPr>
            <w:noProof/>
            <w:webHidden/>
            <w:lang w:val="et-EE"/>
          </w:rPr>
          <w:fldChar w:fldCharType="end"/>
        </w:r>
      </w:hyperlink>
    </w:p>
    <w:p w14:paraId="1E80F461" w14:textId="427BEF1B"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47" w:history="1">
        <w:r w:rsidRPr="00445250">
          <w:rPr>
            <w:rStyle w:val="Hyperlink"/>
            <w:noProof/>
            <w:lang w:val="et-EE"/>
          </w:rPr>
          <w:t>Õpitulemused</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_Toc221715947 \h </w:instrText>
        </w:r>
        <w:r w:rsidRPr="00445250">
          <w:rPr>
            <w:noProof/>
            <w:webHidden/>
            <w:lang w:val="et-EE"/>
          </w:rPr>
        </w:r>
        <w:r w:rsidRPr="00445250">
          <w:rPr>
            <w:noProof/>
            <w:webHidden/>
            <w:lang w:val="et-EE"/>
          </w:rPr>
          <w:fldChar w:fldCharType="separate"/>
        </w:r>
        <w:r w:rsidR="00445250">
          <w:rPr>
            <w:noProof/>
            <w:webHidden/>
            <w:lang w:val="et-EE"/>
          </w:rPr>
          <w:t>2</w:t>
        </w:r>
        <w:r w:rsidRPr="00445250">
          <w:rPr>
            <w:noProof/>
            <w:webHidden/>
            <w:lang w:val="et-EE"/>
          </w:rPr>
          <w:fldChar w:fldCharType="end"/>
        </w:r>
      </w:hyperlink>
    </w:p>
    <w:p w14:paraId="542BDF70" w14:textId="745C3D3E"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48" w:history="1">
        <w:r w:rsidRPr="00445250">
          <w:rPr>
            <w:rStyle w:val="Hyperlink"/>
            <w:noProof/>
            <w:lang w:val="et-EE"/>
          </w:rPr>
          <w:t>Sissejuhatus</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_Toc221715948 \h </w:instrText>
        </w:r>
        <w:r w:rsidRPr="00445250">
          <w:rPr>
            <w:noProof/>
            <w:webHidden/>
            <w:lang w:val="et-EE"/>
          </w:rPr>
        </w:r>
        <w:r w:rsidRPr="00445250">
          <w:rPr>
            <w:noProof/>
            <w:webHidden/>
            <w:lang w:val="et-EE"/>
          </w:rPr>
          <w:fldChar w:fldCharType="separate"/>
        </w:r>
        <w:r w:rsidR="00445250">
          <w:rPr>
            <w:noProof/>
            <w:webHidden/>
            <w:lang w:val="et-EE"/>
          </w:rPr>
          <w:t>2</w:t>
        </w:r>
        <w:r w:rsidRPr="00445250">
          <w:rPr>
            <w:noProof/>
            <w:webHidden/>
            <w:lang w:val="et-EE"/>
          </w:rPr>
          <w:fldChar w:fldCharType="end"/>
        </w:r>
      </w:hyperlink>
    </w:p>
    <w:p w14:paraId="3227C05A" w14:textId="39A9D8A1"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49" w:history="1">
        <w:r w:rsidRPr="00445250">
          <w:rPr>
            <w:rStyle w:val="Hyperlink"/>
            <w:noProof/>
            <w:lang w:val="et-EE"/>
          </w:rPr>
          <w:t>Energia tootmine ja tarbimine</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_Toc221715949 \h </w:instrText>
        </w:r>
        <w:r w:rsidRPr="00445250">
          <w:rPr>
            <w:noProof/>
            <w:webHidden/>
            <w:lang w:val="et-EE"/>
          </w:rPr>
        </w:r>
        <w:r w:rsidRPr="00445250">
          <w:rPr>
            <w:noProof/>
            <w:webHidden/>
            <w:lang w:val="et-EE"/>
          </w:rPr>
          <w:fldChar w:fldCharType="separate"/>
        </w:r>
        <w:r w:rsidR="00445250">
          <w:rPr>
            <w:noProof/>
            <w:webHidden/>
            <w:lang w:val="et-EE"/>
          </w:rPr>
          <w:t>3</w:t>
        </w:r>
        <w:r w:rsidRPr="00445250">
          <w:rPr>
            <w:noProof/>
            <w:webHidden/>
            <w:lang w:val="et-EE"/>
          </w:rPr>
          <w:fldChar w:fldCharType="end"/>
        </w:r>
      </w:hyperlink>
    </w:p>
    <w:p w14:paraId="3A0B0F6B" w14:textId="493FDDA0"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50" w:history="1">
        <w:r w:rsidRPr="00445250">
          <w:rPr>
            <w:rStyle w:val="Hyperlink"/>
            <w:noProof/>
            <w:lang w:val="et-EE"/>
          </w:rPr>
          <w:t>Lähem pilk sellele, kuidas me kodus energiat kasutame</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_Toc221715950 \h </w:instrText>
        </w:r>
        <w:r w:rsidRPr="00445250">
          <w:rPr>
            <w:noProof/>
            <w:webHidden/>
            <w:lang w:val="et-EE"/>
          </w:rPr>
        </w:r>
        <w:r w:rsidRPr="00445250">
          <w:rPr>
            <w:noProof/>
            <w:webHidden/>
            <w:lang w:val="et-EE"/>
          </w:rPr>
          <w:fldChar w:fldCharType="separate"/>
        </w:r>
        <w:r w:rsidR="00445250">
          <w:rPr>
            <w:noProof/>
            <w:webHidden/>
            <w:lang w:val="et-EE"/>
          </w:rPr>
          <w:t>4</w:t>
        </w:r>
        <w:r w:rsidRPr="00445250">
          <w:rPr>
            <w:noProof/>
            <w:webHidden/>
            <w:lang w:val="et-EE"/>
          </w:rPr>
          <w:fldChar w:fldCharType="end"/>
        </w:r>
      </w:hyperlink>
    </w:p>
    <w:p w14:paraId="555B43BA" w14:textId="7AAAE77A"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51" w:history="1">
        <w:r w:rsidRPr="00445250">
          <w:rPr>
            <w:rStyle w:val="Hyperlink"/>
            <w:noProof/>
            <w:lang w:val="et-EE"/>
          </w:rPr>
          <w:t>Kuidas säästa energiat</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_Toc221715951 \h </w:instrText>
        </w:r>
        <w:r w:rsidRPr="00445250">
          <w:rPr>
            <w:noProof/>
            <w:webHidden/>
            <w:lang w:val="et-EE"/>
          </w:rPr>
        </w:r>
        <w:r w:rsidRPr="00445250">
          <w:rPr>
            <w:noProof/>
            <w:webHidden/>
            <w:lang w:val="et-EE"/>
          </w:rPr>
          <w:fldChar w:fldCharType="separate"/>
        </w:r>
        <w:r w:rsidR="00445250">
          <w:rPr>
            <w:noProof/>
            <w:webHidden/>
            <w:lang w:val="et-EE"/>
          </w:rPr>
          <w:t>5</w:t>
        </w:r>
        <w:r w:rsidRPr="00445250">
          <w:rPr>
            <w:noProof/>
            <w:webHidden/>
            <w:lang w:val="et-EE"/>
          </w:rPr>
          <w:fldChar w:fldCharType="end"/>
        </w:r>
      </w:hyperlink>
    </w:p>
    <w:p w14:paraId="294217D4" w14:textId="701F0AE4"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52" w:history="1">
        <w:r w:rsidRPr="00445250">
          <w:rPr>
            <w:rStyle w:val="Hyperlink"/>
            <w:noProof/>
            <w:lang w:val="et-EE"/>
          </w:rPr>
          <w:t>Järeldus</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_Toc221715952 \h </w:instrText>
        </w:r>
        <w:r w:rsidRPr="00445250">
          <w:rPr>
            <w:noProof/>
            <w:webHidden/>
            <w:lang w:val="et-EE"/>
          </w:rPr>
        </w:r>
        <w:r w:rsidRPr="00445250">
          <w:rPr>
            <w:noProof/>
            <w:webHidden/>
            <w:lang w:val="et-EE"/>
          </w:rPr>
          <w:fldChar w:fldCharType="separate"/>
        </w:r>
        <w:r w:rsidR="00445250">
          <w:rPr>
            <w:noProof/>
            <w:webHidden/>
            <w:lang w:val="et-EE"/>
          </w:rPr>
          <w:t>7</w:t>
        </w:r>
        <w:r w:rsidRPr="00445250">
          <w:rPr>
            <w:noProof/>
            <w:webHidden/>
            <w:lang w:val="et-EE"/>
          </w:rPr>
          <w:fldChar w:fldCharType="end"/>
        </w:r>
      </w:hyperlink>
    </w:p>
    <w:p w14:paraId="6798F103" w14:textId="6405E111"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53" w:history="1">
        <w:r w:rsidRPr="00445250">
          <w:rPr>
            <w:rStyle w:val="Hyperlink"/>
            <w:noProof/>
            <w:lang w:val="et-EE"/>
          </w:rPr>
          <w:t>Lisamaterjalid</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_Toc221715953 \h </w:instrText>
        </w:r>
        <w:r w:rsidRPr="00445250">
          <w:rPr>
            <w:noProof/>
            <w:webHidden/>
            <w:lang w:val="et-EE"/>
          </w:rPr>
        </w:r>
        <w:r w:rsidRPr="00445250">
          <w:rPr>
            <w:noProof/>
            <w:webHidden/>
            <w:lang w:val="et-EE"/>
          </w:rPr>
          <w:fldChar w:fldCharType="separate"/>
        </w:r>
        <w:r w:rsidR="00445250">
          <w:rPr>
            <w:noProof/>
            <w:webHidden/>
            <w:lang w:val="et-EE"/>
          </w:rPr>
          <w:t>7</w:t>
        </w:r>
        <w:r w:rsidRPr="00445250">
          <w:rPr>
            <w:noProof/>
            <w:webHidden/>
            <w:lang w:val="et-EE"/>
          </w:rPr>
          <w:fldChar w:fldCharType="end"/>
        </w:r>
      </w:hyperlink>
    </w:p>
    <w:p w14:paraId="7162E77D" w14:textId="7CA2E726" w:rsidR="00440881" w:rsidRPr="00445250" w:rsidRDefault="00440881">
      <w:pPr>
        <w:pStyle w:val="TOC2"/>
        <w:tabs>
          <w:tab w:val="right" w:leader="dot" w:pos="9016"/>
        </w:tabs>
        <w:rPr>
          <w:rFonts w:eastAsiaTheme="minorEastAsia"/>
          <w:noProof/>
          <w:kern w:val="2"/>
          <w:sz w:val="24"/>
          <w:szCs w:val="24"/>
          <w:lang w:val="et-EE" w:eastAsia="ja-JP"/>
          <w14:ligatures w14:val="standardContextual"/>
        </w:rPr>
      </w:pPr>
      <w:hyperlink w:anchor="_Toc221715954" w:history="1">
        <w:r w:rsidRPr="00445250">
          <w:rPr>
            <w:rStyle w:val="Hyperlink"/>
            <w:noProof/>
            <w:lang w:val="et-EE"/>
          </w:rPr>
          <w:t>Tänud</w:t>
        </w:r>
        <w:r w:rsidRPr="00445250">
          <w:rPr>
            <w:noProof/>
            <w:webHidden/>
            <w:lang w:val="et-EE"/>
          </w:rPr>
          <w:tab/>
        </w:r>
        <w:r w:rsidRPr="00445250">
          <w:rPr>
            <w:noProof/>
            <w:webHidden/>
            <w:lang w:val="et-EE"/>
          </w:rPr>
          <w:fldChar w:fldCharType="begin"/>
        </w:r>
        <w:r w:rsidRPr="00445250">
          <w:rPr>
            <w:noProof/>
            <w:webHidden/>
            <w:lang w:val="et-EE"/>
          </w:rPr>
          <w:instrText xml:space="preserve"> PAGEREF _Toc221715954 \h </w:instrText>
        </w:r>
        <w:r w:rsidRPr="00445250">
          <w:rPr>
            <w:noProof/>
            <w:webHidden/>
            <w:lang w:val="et-EE"/>
          </w:rPr>
        </w:r>
        <w:r w:rsidRPr="00445250">
          <w:rPr>
            <w:noProof/>
            <w:webHidden/>
            <w:lang w:val="et-EE"/>
          </w:rPr>
          <w:fldChar w:fldCharType="separate"/>
        </w:r>
        <w:r w:rsidR="00445250">
          <w:rPr>
            <w:noProof/>
            <w:webHidden/>
            <w:lang w:val="et-EE"/>
          </w:rPr>
          <w:t>7</w:t>
        </w:r>
        <w:r w:rsidRPr="00445250">
          <w:rPr>
            <w:noProof/>
            <w:webHidden/>
            <w:lang w:val="et-EE"/>
          </w:rPr>
          <w:fldChar w:fldCharType="end"/>
        </w:r>
      </w:hyperlink>
    </w:p>
    <w:p w14:paraId="6B6C979B" w14:textId="7A5799B9" w:rsidR="005F3630" w:rsidRPr="00445250" w:rsidRDefault="005F3630" w:rsidP="00091472">
      <w:pPr>
        <w:pStyle w:val="Heading2"/>
        <w:rPr>
          <w:noProof/>
          <w:lang w:val="et-EE"/>
        </w:rPr>
      </w:pPr>
      <w:r w:rsidRPr="00445250">
        <w:rPr>
          <w:rStyle w:val="normaltextrun"/>
          <w:noProof/>
          <w:lang w:val="et-EE"/>
        </w:rPr>
        <w:fldChar w:fldCharType="end"/>
      </w:r>
      <w:bookmarkStart w:id="1" w:name="_Toc221715946"/>
      <w:r w:rsidRPr="00445250">
        <w:rPr>
          <w:rStyle w:val="normaltextrun"/>
          <w:noProof/>
          <w:lang w:val="et-EE"/>
        </w:rPr>
        <w:t>Kuidas see kursus toimib</w:t>
      </w:r>
      <w:bookmarkEnd w:id="1"/>
      <w:r w:rsidRPr="00445250">
        <w:rPr>
          <w:rStyle w:val="normaltextrun"/>
          <w:noProof/>
          <w:lang w:val="et-EE"/>
        </w:rPr>
        <w:t xml:space="preserve"> </w:t>
      </w:r>
    </w:p>
    <w:p w14:paraId="40010DF2"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380C17A"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 xml:space="preserve">See lühike, 30-minutiline kursus uurib erinevaid energia kasutamise viise ja aitab teil tuvastada ja mõista oma energiatarbimise harjumusi. Kursusel jagatakse ka mõningaid ideid, kuidas saate oma energiatarbimist vähendada. </w:t>
      </w:r>
    </w:p>
    <w:p w14:paraId="7D8B2083"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5D6B2E76" w14:textId="77777777" w:rsidR="005F3630" w:rsidRPr="00445250"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Te võite olla: </w:t>
      </w:r>
    </w:p>
    <w:p w14:paraId="73E23BDB" w14:textId="77777777" w:rsidR="005F3630" w:rsidRPr="00445250"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p>
    <w:p w14:paraId="491F3C57" w14:textId="77777777" w:rsidR="005F3630" w:rsidRPr="00445250"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Huvitatud energia tootmise ja tarbimise paremast mõistmisest.</w:t>
      </w:r>
    </w:p>
    <w:p w14:paraId="4E5AB224" w14:textId="77777777" w:rsidR="005F3630" w:rsidRPr="00445250"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Mõtlete, kuidas säästa raha, vähendades oma energiatarbimist.</w:t>
      </w:r>
    </w:p>
    <w:p w14:paraId="0870F56F" w14:textId="77777777" w:rsidR="005F3630" w:rsidRPr="00445250" w:rsidRDefault="005F3630" w:rsidP="005F3630">
      <w:pPr>
        <w:pStyle w:val="paragraph"/>
        <w:numPr>
          <w:ilvl w:val="0"/>
          <w:numId w:val="44"/>
        </w:numPr>
        <w:spacing w:before="0" w:beforeAutospacing="0" w:after="0" w:afterAutospacing="0"/>
        <w:textAlignment w:val="baseline"/>
        <w:rPr>
          <w:rFonts w:ascii="Calibri" w:hAnsi="Calibri" w:cs="Calibri"/>
          <w:noProof/>
          <w:lang w:val="et-EE"/>
        </w:rPr>
      </w:pPr>
      <w:r w:rsidRPr="00445250">
        <w:rPr>
          <w:rStyle w:val="normaltextrun"/>
          <w:rFonts w:ascii="Calibri" w:eastAsiaTheme="majorEastAsia" w:hAnsi="Calibri" w:cs="Calibri"/>
          <w:noProof/>
          <w:color w:val="000000"/>
          <w:lang w:val="et-EE"/>
        </w:rPr>
        <w:t>Huvitatud sellest, mida energia digitaliseerimine tegelikult tähendab.  </w:t>
      </w:r>
    </w:p>
    <w:p w14:paraId="70845B71" w14:textId="77777777" w:rsidR="005F3630" w:rsidRPr="00445250" w:rsidRDefault="005F3630" w:rsidP="00A6691C">
      <w:pPr>
        <w:pStyle w:val="paragraph"/>
        <w:spacing w:before="0" w:beforeAutospacing="0" w:after="0" w:afterAutospacing="0"/>
        <w:ind w:left="72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20B50021" w14:textId="26583866" w:rsidR="005F3630" w:rsidRPr="00445250"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noProof/>
          <w:lang w:val="et-EE"/>
        </w:rPr>
        <w:lastRenderedPageBreak/>
        <w:t>See kursus süvendab teie arusaama digitaalsest energiaüleminekust ja toetab teie enda digitaalset energiateekonda! See on osa 12-</w:t>
      </w:r>
      <w:r w:rsidR="00500D27" w:rsidRPr="00445250">
        <w:rPr>
          <w:rStyle w:val="normaltextrun"/>
          <w:rFonts w:ascii="Calibri" w:eastAsiaTheme="majorEastAsia" w:hAnsi="Calibri" w:cs="Calibri"/>
          <w:noProof/>
          <w:lang w:val="et-EE"/>
        </w:rPr>
        <w:t xml:space="preserve">kursuselise </w:t>
      </w:r>
      <w:r w:rsidRPr="00445250">
        <w:rPr>
          <w:rStyle w:val="normaltextrun"/>
          <w:rFonts w:ascii="Calibri" w:eastAsiaTheme="majorEastAsia" w:hAnsi="Calibri" w:cs="Calibri"/>
          <w:noProof/>
          <w:lang w:val="et-EE"/>
        </w:rPr>
        <w:t xml:space="preserve">sarjast </w:t>
      </w:r>
      <w:hyperlink r:id="rId11" w:history="1">
        <w:r w:rsidRPr="00445250">
          <w:rPr>
            <w:rStyle w:val="Hyperlink"/>
            <w:rFonts w:ascii="Calibri" w:eastAsiaTheme="majorEastAsia" w:hAnsi="Calibri" w:cs="Calibri"/>
            <w:i/>
            <w:iCs/>
            <w:noProof/>
            <w:lang w:val="et-EE"/>
          </w:rPr>
          <w:t>„</w:t>
        </w:r>
        <w:r w:rsidR="00BD55DA" w:rsidRPr="00445250">
          <w:rPr>
            <w:rStyle w:val="Hyperlink"/>
            <w:rFonts w:ascii="Calibri" w:eastAsiaTheme="majorEastAsia" w:hAnsi="Calibri" w:cs="Calibri"/>
            <w:i/>
            <w:iCs/>
            <w:noProof/>
            <w:lang w:val="et-EE"/>
          </w:rPr>
          <w:t>Digitaalse energia olulised elemendid</w:t>
        </w:r>
      </w:hyperlink>
      <w:r w:rsidRPr="00445250">
        <w:rPr>
          <w:rStyle w:val="normaltextrun"/>
          <w:rFonts w:ascii="Calibri" w:eastAsiaTheme="majorEastAsia" w:hAnsi="Calibri" w:cs="Calibri"/>
          <w:noProof/>
          <w:lang w:val="et-EE"/>
        </w:rPr>
        <w:t>”, mille on välja töötanud Every1 projekt, mille eesmärk on võimaldada ja toetada kõigi osalemist energiaüleminekus. Lisateavet projekti kohta leiate aadressilt:</w:t>
      </w:r>
      <w:hyperlink r:id="rId12" w:tgtFrame="_blank" w:history="1">
        <w:r w:rsidRPr="00445250">
          <w:rPr>
            <w:rStyle w:val="normaltextrun"/>
            <w:rFonts w:ascii="Calibri" w:eastAsiaTheme="majorEastAsia" w:hAnsi="Calibri" w:cs="Calibri"/>
            <w:noProof/>
            <w:color w:val="0563C1"/>
            <w:u w:val="single"/>
            <w:lang w:val="et-EE"/>
          </w:rPr>
          <w:t xml:space="preserve"> https://every1.energy</w:t>
        </w:r>
      </w:hyperlink>
      <w:r w:rsidRPr="00445250">
        <w:rPr>
          <w:rStyle w:val="normaltextrun"/>
          <w:rFonts w:ascii="Calibri" w:eastAsiaTheme="majorEastAsia" w:hAnsi="Calibri" w:cs="Calibri"/>
          <w:noProof/>
          <w:lang w:val="et-EE"/>
        </w:rPr>
        <w:t>  </w:t>
      </w:r>
    </w:p>
    <w:p w14:paraId="5AD2B20D" w14:textId="77777777" w:rsidR="005F3630" w:rsidRPr="00445250"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et-EE"/>
        </w:rPr>
      </w:pPr>
    </w:p>
    <w:p w14:paraId="6005822D" w14:textId="77777777" w:rsidR="005F3630" w:rsidRPr="00445250" w:rsidRDefault="005F3630" w:rsidP="00A6691C">
      <w:pPr>
        <w:pStyle w:val="paragraph"/>
        <w:spacing w:before="0" w:beforeAutospacing="0" w:after="0" w:afterAutospacing="0"/>
        <w:textAlignment w:val="baseline"/>
        <w:rPr>
          <w:rFonts w:ascii="Segoe UI" w:hAnsi="Segoe UI" w:cs="Segoe UI"/>
          <w:noProof/>
          <w:lang w:val="et-EE"/>
        </w:rPr>
      </w:pPr>
      <w:r w:rsidRPr="00445250">
        <w:rPr>
          <w:rStyle w:val="normaltextrun"/>
          <w:rFonts w:ascii="Calibri" w:eastAsiaTheme="majorEastAsia" w:hAnsi="Calibri" w:cs="Calibri"/>
          <w:noProof/>
          <w:lang w:val="et-EE"/>
        </w:rPr>
        <w:t xml:space="preserve">Kursuse lõpus soovitame teile mõningaid täiendavaid õppematerjale. Nende hulka kuulub kursus </w:t>
      </w:r>
      <w:hyperlink r:id="rId13" w:history="1">
        <w:r w:rsidRPr="00445250">
          <w:rPr>
            <w:rStyle w:val="Hyperlink"/>
            <w:rFonts w:ascii="Calibri" w:eastAsiaTheme="majorEastAsia" w:hAnsi="Calibri" w:cs="Calibri"/>
            <w:i/>
            <w:iCs/>
            <w:noProof/>
            <w:lang w:val="et-EE"/>
          </w:rPr>
          <w:t>„Mis on digitaalne energiaüleminek?”</w:t>
        </w:r>
      </w:hyperlink>
      <w:r w:rsidRPr="00445250">
        <w:rPr>
          <w:rStyle w:val="normaltextrun"/>
          <w:rFonts w:ascii="Calibri" w:eastAsiaTheme="majorEastAsia" w:hAnsi="Calibri" w:cs="Calibri"/>
          <w:noProof/>
          <w:lang w:val="et-EE"/>
        </w:rPr>
        <w:t xml:space="preserve">, milles uuritakse, mis on digitaalne energia ja miks on vaja digitaliseerida energia tootmist ja tarbimist. </w:t>
      </w:r>
    </w:p>
    <w:p w14:paraId="4E5FCFF0" w14:textId="77777777" w:rsidR="005F3630" w:rsidRPr="00445250" w:rsidRDefault="005F3630" w:rsidP="00B419CA">
      <w:pPr>
        <w:pStyle w:val="paragraph"/>
        <w:spacing w:before="0" w:beforeAutospacing="0" w:after="0" w:afterAutospacing="0"/>
        <w:textAlignment w:val="baseline"/>
        <w:rPr>
          <w:rFonts w:ascii="Segoe UI" w:hAnsi="Segoe UI" w:cs="Segoe UI"/>
          <w:noProof/>
          <w:lang w:val="et-EE"/>
        </w:rPr>
      </w:pPr>
    </w:p>
    <w:p w14:paraId="508FB983" w14:textId="0C9FA18A" w:rsidR="00445250" w:rsidRPr="00445250" w:rsidRDefault="005F3630" w:rsidP="00091472">
      <w:pPr>
        <w:rPr>
          <w:noProof/>
          <w:sz w:val="24"/>
          <w:szCs w:val="24"/>
          <w:lang w:val="et-EE"/>
        </w:rPr>
      </w:pPr>
      <w:r w:rsidRPr="00445250">
        <w:rPr>
          <w:noProof/>
          <w:sz w:val="24"/>
          <w:szCs w:val="24"/>
          <w:lang w:val="et-EE"/>
        </w:rPr>
        <w:t xml:space="preserve">See on </w:t>
      </w:r>
      <w:hyperlink r:id="rId14" w:history="1">
        <w:r w:rsidRPr="00445250">
          <w:rPr>
            <w:rStyle w:val="Hyperlink"/>
            <w:noProof/>
            <w:sz w:val="24"/>
            <w:szCs w:val="24"/>
            <w:lang w:val="et-EE"/>
          </w:rPr>
          <w:t>kursuse originaalversiooni</w:t>
        </w:r>
      </w:hyperlink>
      <w:r w:rsidRPr="00445250">
        <w:rPr>
          <w:noProof/>
          <w:sz w:val="24"/>
          <w:szCs w:val="24"/>
          <w:lang w:val="et-EE"/>
        </w:rPr>
        <w:t xml:space="preserve"> tõlge </w:t>
      </w:r>
      <w:hyperlink r:id="rId15" w:history="1">
        <w:r w:rsidRPr="00445250">
          <w:rPr>
            <w:rStyle w:val="Hyperlink"/>
            <w:noProof/>
            <w:sz w:val="24"/>
            <w:szCs w:val="24"/>
            <w:lang w:val="et-EE"/>
          </w:rPr>
          <w:t>inglise keelest</w:t>
        </w:r>
      </w:hyperlink>
      <w:r w:rsidRPr="00445250">
        <w:rPr>
          <w:noProof/>
          <w:sz w:val="24"/>
          <w:szCs w:val="24"/>
          <w:lang w:val="et-EE"/>
        </w:rPr>
        <w:t>, mis sisaldab võimalust täita lühike test ja teenida Every1 digitaalne märk.   </w:t>
      </w:r>
    </w:p>
    <w:p w14:paraId="37A943C9" w14:textId="77777777" w:rsidR="00445250" w:rsidRPr="00445250" w:rsidRDefault="00445250" w:rsidP="00445250">
      <w:pPr>
        <w:pStyle w:val="paragraph"/>
        <w:spacing w:before="0" w:beforeAutospacing="0" w:after="0" w:afterAutospacing="0"/>
        <w:textAlignment w:val="baseline"/>
        <w:rPr>
          <w:rStyle w:val="eop"/>
          <w:rFonts w:asciiTheme="minorHAnsi" w:hAnsiTheme="minorHAnsi" w:cstheme="minorHAnsi"/>
          <w:noProof/>
          <w:lang w:val="et-EE"/>
        </w:rPr>
      </w:pPr>
      <w:r w:rsidRPr="00445250">
        <w:rPr>
          <w:rStyle w:val="normaltextrun"/>
          <w:rFonts w:ascii="Calibri" w:eastAsiaTheme="majorEastAsia" w:hAnsi="Calibri" w:cs="Calibri"/>
          <w:noProof/>
          <w:color w:val="000000"/>
          <w:lang w:val="et-EE"/>
        </w:rPr>
        <w:t xml:space="preserve">See projekt on saanud rahastust Euroopa Liidu teadusuuringute ja innovatsiooni programmi Horisont (2021–2027) raames toetuslepingu nr 101075596 alusel. Kursuse sisu eest vastutab ainuisikuliselt Every1 projekt ja see ei </w:t>
      </w:r>
      <w:r w:rsidRPr="00445250">
        <w:rPr>
          <w:rStyle w:val="normaltextrun"/>
          <w:rFonts w:asciiTheme="minorHAnsi" w:eastAsiaTheme="majorEastAsia" w:hAnsiTheme="minorHAnsi" w:cstheme="minorHAnsi"/>
          <w:noProof/>
          <w:color w:val="000000"/>
          <w:lang w:val="et-EE"/>
        </w:rPr>
        <w:t>pruugi kajastada Euroopa Liidu seisukohta.  </w:t>
      </w:r>
    </w:p>
    <w:p w14:paraId="2ECF58A6" w14:textId="77777777" w:rsidR="00445250" w:rsidRPr="00445250" w:rsidRDefault="00445250" w:rsidP="00091472">
      <w:pPr>
        <w:rPr>
          <w:noProof/>
          <w:lang w:val="et-EE"/>
        </w:rPr>
      </w:pPr>
    </w:p>
    <w:p w14:paraId="72CD9BD7" w14:textId="77777777" w:rsidR="005F3630" w:rsidRPr="00445250" w:rsidRDefault="005F3630" w:rsidP="00091472">
      <w:pPr>
        <w:pStyle w:val="Heading2"/>
        <w:rPr>
          <w:noProof/>
          <w:lang w:val="et-EE"/>
        </w:rPr>
      </w:pPr>
      <w:bookmarkStart w:id="2" w:name="_Toc221715947"/>
      <w:r w:rsidRPr="00445250">
        <w:rPr>
          <w:rStyle w:val="normaltextrun"/>
          <w:noProof/>
          <w:lang w:val="et-EE"/>
        </w:rPr>
        <w:t>Õpitulemused</w:t>
      </w:r>
      <w:bookmarkEnd w:id="2"/>
      <w:r w:rsidRPr="00445250">
        <w:rPr>
          <w:rStyle w:val="eop"/>
          <w:noProof/>
          <w:lang w:val="et-EE"/>
        </w:rPr>
        <w:t xml:space="preserve"> </w:t>
      </w:r>
    </w:p>
    <w:p w14:paraId="54E07074"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4146FAF7"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Pärast selle lühikursuse läbimist peaksite olema võimeline:  </w:t>
      </w:r>
    </w:p>
    <w:p w14:paraId="5B16B3FD"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1103DE15" w14:textId="77777777" w:rsidR="005F3630" w:rsidRPr="00445250"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color w:val="000000"/>
          <w:lang w:val="et-EE"/>
        </w:rPr>
        <w:t xml:space="preserve">Mõistma, kuidas energiat toodetakse ja tarbitakse. </w:t>
      </w:r>
    </w:p>
    <w:p w14:paraId="5C6B980E" w14:textId="2C3D4E74" w:rsidR="005F3630" w:rsidRPr="00445250"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color w:val="000000"/>
          <w:lang w:val="et-EE"/>
        </w:rPr>
        <w:t xml:space="preserve">Paremini mõista oma energiatarbimist kodus. </w:t>
      </w:r>
    </w:p>
    <w:p w14:paraId="26B5356B" w14:textId="77777777" w:rsidR="005F3630" w:rsidRPr="00445250"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color w:val="000000"/>
          <w:lang w:val="et-EE"/>
        </w:rPr>
        <w:t xml:space="preserve">Leida viise, kuidas saaksite oma energiatarbimist vähendada. </w:t>
      </w:r>
    </w:p>
    <w:p w14:paraId="10CF05AB" w14:textId="77777777" w:rsidR="005F3630" w:rsidRPr="00445250" w:rsidRDefault="005F3630" w:rsidP="00773F3C">
      <w:pPr>
        <w:pStyle w:val="paragraph"/>
        <w:spacing w:before="0" w:beforeAutospacing="0" w:after="0" w:afterAutospacing="0"/>
        <w:ind w:left="72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711922A5" w14:textId="77777777" w:rsidR="005F3630" w:rsidRPr="00445250" w:rsidRDefault="005F3630" w:rsidP="00891C8B">
      <w:pPr>
        <w:pStyle w:val="Heading2"/>
        <w:rPr>
          <w:noProof/>
          <w:lang w:val="et-EE"/>
        </w:rPr>
      </w:pPr>
      <w:bookmarkStart w:id="3" w:name="_Toc221715948"/>
      <w:r w:rsidRPr="00445250">
        <w:rPr>
          <w:rStyle w:val="normaltextrun"/>
          <w:noProof/>
          <w:lang w:val="et-EE"/>
        </w:rPr>
        <w:t>Sissejuhatus</w:t>
      </w:r>
      <w:bookmarkEnd w:id="3"/>
      <w:r w:rsidRPr="00445250">
        <w:rPr>
          <w:rStyle w:val="eop"/>
          <w:noProof/>
          <w:lang w:val="et-EE"/>
        </w:rPr>
        <w:t xml:space="preserve"> </w:t>
      </w:r>
    </w:p>
    <w:p w14:paraId="6C53169D"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Aptos" w:eastAsiaTheme="majorEastAsia" w:hAnsi="Aptos" w:cs="Segoe UI"/>
          <w:noProof/>
          <w:color w:val="000000"/>
          <w:lang w:val="et-EE"/>
        </w:rPr>
        <w:t xml:space="preserve"> </w:t>
      </w:r>
    </w:p>
    <w:p w14:paraId="4A977CD8"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Kas teate, kust pärineb teie kasutatav energia? </w:t>
      </w:r>
    </w:p>
    <w:p w14:paraId="309D5565"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p>
    <w:p w14:paraId="1EE1BEE3"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Mõistmine, milliseid energiaallikaid kasutatakse meile vajalike asjade tootmiseks ja energia varustamiseks kodus või tööl, aitab meil paremini mõista oma valikute mõju. Digitaaltehnoloogiad toetavad meie arusaamist, pakkudes üksikasjalikke reaalajas ülevaateid selle kohta, kuidas ja millal me energiat kasutame. </w:t>
      </w:r>
      <w:r w:rsidRPr="00445250">
        <w:rPr>
          <w:rStyle w:val="eop"/>
          <w:rFonts w:ascii="Calibri" w:eastAsiaTheme="majorEastAsia" w:hAnsi="Calibri" w:cs="Calibri"/>
          <w:noProof/>
          <w:color w:val="000000"/>
          <w:lang w:val="et-EE"/>
        </w:rPr>
        <w:t xml:space="preserve"> </w:t>
      </w:r>
      <w:r w:rsidRPr="00445250">
        <w:rPr>
          <w:rFonts w:ascii="Calibri" w:eastAsiaTheme="majorEastAsia" w:hAnsi="Calibri" w:cs="Calibri"/>
          <w:noProof/>
          <w:color w:val="000000"/>
          <w:lang w:val="et-EE"/>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p>
    <w:p w14:paraId="17B1B760"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Käesolev kursus käsitleb laiemalt seda, kuidas me energiat kasutame: Euroopa tasandil, riigi või piirkonna tasandil ja oma kodudes. </w:t>
      </w:r>
    </w:p>
    <w:p w14:paraId="17D4AC54"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p>
    <w:p w14:paraId="54E3CCCF"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Euroopa energiasektor on pärast Venemaa sissetungi Ukrainasse läbinud põhjalikke muutusi. Kuna sõda vallandas energiakriisi, mis tõstis hinnad rekordilisele tasemele, on Euroopa riigid seadnud energiajulgeoleku oma poliitiliste prioriteetide hulka, vähendades drastiliselt varem kasutatud Venemaalt pärit kütuse importi. </w:t>
      </w:r>
    </w:p>
    <w:p w14:paraId="4235072D"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p>
    <w:p w14:paraId="07612B5C"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Euroopa riigid on oluliselt suurendanud oma puhta energia eesmärke, püüdes veelgi mitmekesistada oma energiaallikaid ja samal ajal edendada kliimaeesmärkide saavutamist. </w:t>
      </w:r>
    </w:p>
    <w:p w14:paraId="35C90C04"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p>
    <w:p w14:paraId="7CDEB3A4"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 xml:space="preserve">Energiajulgeolek, mis tagab meile mitmekesise energiaallikate valiku ja vähendab samal ajal meie sõltuvust naftast, gaasist ja söest, on seetõttu digitaalse energiaülemineku oluline osa. </w:t>
      </w:r>
    </w:p>
    <w:p w14:paraId="069E91A5"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C460C2F" w14:textId="77777777" w:rsidR="005F3630" w:rsidRPr="00445250" w:rsidRDefault="005F3630" w:rsidP="00891C8B">
      <w:pPr>
        <w:pStyle w:val="Heading2"/>
        <w:rPr>
          <w:noProof/>
          <w:lang w:val="et-EE"/>
        </w:rPr>
      </w:pPr>
      <w:bookmarkStart w:id="4" w:name="_Toc221715949"/>
      <w:r w:rsidRPr="00445250">
        <w:rPr>
          <w:rStyle w:val="normaltextrun"/>
          <w:noProof/>
          <w:lang w:val="et-EE"/>
        </w:rPr>
        <w:t>Energia tootmine ja tarbimine</w:t>
      </w:r>
      <w:bookmarkEnd w:id="4"/>
      <w:r w:rsidRPr="00445250">
        <w:rPr>
          <w:rStyle w:val="eop"/>
          <w:noProof/>
          <w:lang w:val="et-EE"/>
        </w:rPr>
        <w:t xml:space="preserve"> </w:t>
      </w:r>
    </w:p>
    <w:p w14:paraId="764E251D"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2EF2B2A9"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Me kasutame energiat erineval viisil. Me kasutame energiat hoonete kütmiseks või jahutamiseks ning valgustusseadmete, seadmete ja kodumasinate tööks. </w:t>
      </w:r>
    </w:p>
    <w:p w14:paraId="2FBCD13E"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p>
    <w:p w14:paraId="79B3F4D0"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Me kasutame energiat sõidukite, nagu autod, bussid, laevad või lennukid, käitamiseks. Masinad ja tehased kasutavad samuti energiat. </w:t>
      </w:r>
    </w:p>
    <w:p w14:paraId="07C3BFBC"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p>
    <w:p w14:paraId="7B9F3F9F"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Kuid kas olete kunagi mõelnud, kust teie energia pärineb ja milliseid energiatüüpe kasutati teie kasutatava energia või esemete tootmiseks? Vaadelgem energia tootmise ja tarbimise teekonda põhjalikumalt. </w:t>
      </w:r>
    </w:p>
    <w:p w14:paraId="2758BD09"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1258C8EE"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Fossiilkütuseid, nagu kivisüsi, nafta ja maagaas, saab põletada elektri ja soojuse tootmiseks. </w:t>
      </w:r>
    </w:p>
    <w:p w14:paraId="732110F3"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p>
    <w:p w14:paraId="569426D9"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Taastuvaid energiaallikaid, nagu päikesevalgus ja tuul, saab samuti kasutada elektrienergia tootmiseks. Neid energiaallikaid nimetatakse </w:t>
      </w:r>
      <w:r w:rsidRPr="00445250">
        <w:rPr>
          <w:rStyle w:val="normaltextrun"/>
          <w:rFonts w:ascii="Calibri" w:eastAsiaTheme="majorEastAsia" w:hAnsi="Calibri" w:cs="Calibri"/>
          <w:b/>
          <w:bCs/>
          <w:noProof/>
          <w:color w:val="000000"/>
          <w:lang w:val="et-EE"/>
        </w:rPr>
        <w:t>primaarenergiaks</w:t>
      </w:r>
      <w:r w:rsidRPr="00445250">
        <w:rPr>
          <w:rStyle w:val="normaltextrun"/>
          <w:rFonts w:ascii="Calibri" w:eastAsiaTheme="majorEastAsia" w:hAnsi="Calibri" w:cs="Calibri"/>
          <w:noProof/>
          <w:color w:val="000000"/>
          <w:lang w:val="et-EE"/>
        </w:rPr>
        <w:t>, kuna neid ei ole vaja enne energia tootmiseks kasutamist muuta ega töödelda.  </w:t>
      </w:r>
    </w:p>
    <w:p w14:paraId="0CA33451"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6C1AC6F6"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 xml:space="preserve">Elektrit nimetatakse </w:t>
      </w:r>
      <w:r w:rsidRPr="00445250">
        <w:rPr>
          <w:rStyle w:val="normaltextrun"/>
          <w:rFonts w:ascii="Calibri" w:eastAsiaTheme="majorEastAsia" w:hAnsi="Calibri" w:cs="Calibri"/>
          <w:b/>
          <w:bCs/>
          <w:noProof/>
          <w:color w:val="000000"/>
          <w:lang w:val="et-EE"/>
        </w:rPr>
        <w:t>sekundaarenergiaks</w:t>
      </w:r>
      <w:r w:rsidRPr="00445250">
        <w:rPr>
          <w:rStyle w:val="normaltextrun"/>
          <w:rFonts w:ascii="Calibri" w:eastAsiaTheme="majorEastAsia" w:hAnsi="Calibri" w:cs="Calibri"/>
          <w:noProof/>
          <w:color w:val="000000"/>
          <w:lang w:val="et-EE"/>
        </w:rPr>
        <w:t>, kuna see on toodetud primaarenergiaallikatest. Primaarenergiaallikad, nagu fossiilkütused, muundatakse enne kasutamist sageli kasulikumaks või praktilisemaks. Näiteks rafineeritakse toornafta paljudeks erinevateks kütusteks ja toodeteks.  </w:t>
      </w:r>
    </w:p>
    <w:p w14:paraId="5A4FCCC4"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426F6FB7"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b/>
          <w:bCs/>
          <w:noProof/>
          <w:lang w:val="et-EE"/>
        </w:rPr>
        <w:t xml:space="preserve">Lõplik energia </w:t>
      </w:r>
      <w:r w:rsidRPr="00445250">
        <w:rPr>
          <w:rStyle w:val="normaltextrun"/>
          <w:rFonts w:ascii="Calibri" w:eastAsiaTheme="majorEastAsia" w:hAnsi="Calibri" w:cs="Calibri"/>
          <w:noProof/>
          <w:lang w:val="et-EE"/>
        </w:rPr>
        <w:t xml:space="preserve">on energia, mis tehakse meile, tarbijatele, kättesaadavaks, et me saaksime seda kasutada. Näiteks tarnitakse elektrienergia meie kodudesse otse elektrijaamast võrgusüsteemi kaudu. </w:t>
      </w:r>
    </w:p>
    <w:p w14:paraId="481DAAA1"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t-EE"/>
        </w:rPr>
      </w:pPr>
    </w:p>
    <w:p w14:paraId="3527B296"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normaltextrun"/>
          <w:rFonts w:ascii="Calibri" w:eastAsiaTheme="majorEastAsia" w:hAnsi="Calibri" w:cs="Calibri"/>
          <w:b/>
          <w:bCs/>
          <w:noProof/>
          <w:lang w:val="et-EE"/>
        </w:rPr>
        <w:t xml:space="preserve">Kasulik energia </w:t>
      </w:r>
      <w:r w:rsidRPr="00445250">
        <w:rPr>
          <w:rStyle w:val="normaltextrun"/>
          <w:rFonts w:ascii="Calibri" w:eastAsiaTheme="majorEastAsia" w:hAnsi="Calibri" w:cs="Calibri"/>
          <w:noProof/>
          <w:lang w:val="et-EE"/>
        </w:rPr>
        <w:t xml:space="preserve">on termin, mida kasutatakse meie energiakasutuse soovitud tulemuse kirjeldamiseks. Näiteks energiaallikate, nagu elektrienergia, kasutamine seadmete toiteks või toiduvalmistamiseks või soojuse tootmiseks. </w:t>
      </w:r>
    </w:p>
    <w:p w14:paraId="4EFB0500"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EFBA90B"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 xml:space="preserve">Et illustreerida teekonda primaarenergiast kasuliku energiani, vaatame lähemalt mõningaid näiteid selle kohta, kuidas me energiat toodame ja tarbime, käesoleval diagrammil. </w:t>
      </w:r>
      <w:r w:rsidRPr="00445250">
        <w:rPr>
          <w:rStyle w:val="normaltextrun"/>
          <w:rFonts w:ascii="Calibri" w:eastAsiaTheme="majorEastAsia" w:hAnsi="Calibri" w:cs="Calibri"/>
          <w:i/>
          <w:iCs/>
          <w:noProof/>
          <w:color w:val="000000"/>
          <w:lang w:val="et-EE"/>
        </w:rPr>
        <w:t>Nelja viisi energia mõõtmiseks</w:t>
      </w:r>
      <w:r w:rsidRPr="00445250">
        <w:rPr>
          <w:rStyle w:val="normaltextrun"/>
          <w:rFonts w:ascii="Calibri" w:eastAsiaTheme="majorEastAsia" w:hAnsi="Calibri" w:cs="Calibri"/>
          <w:noProof/>
          <w:color w:val="000000"/>
          <w:lang w:val="et-EE"/>
        </w:rPr>
        <w:t>.  </w:t>
      </w:r>
    </w:p>
    <w:p w14:paraId="6790CEE1"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395D7D4F" w14:textId="77777777" w:rsidR="005F3630" w:rsidRPr="00445250"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et-EE"/>
        </w:rPr>
      </w:pPr>
      <w:r w:rsidRPr="00445250">
        <w:rPr>
          <w:rStyle w:val="wacimagecontainer"/>
          <w:rFonts w:ascii="Segoe UI" w:hAnsi="Segoe UI" w:cs="Segoe UI"/>
          <w:noProof/>
          <w:lang w:val="et-EE"/>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Nagu näete ülaltoodud diagrammist, kaob igas etapis energiat selle muundamise, transportimise või kasutamise käigus. </w:t>
      </w:r>
    </w:p>
    <w:p w14:paraId="6CD3185E"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t-EE"/>
        </w:rPr>
      </w:pPr>
    </w:p>
    <w:p w14:paraId="795ABC4A"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 xml:space="preserve">Me saame mitte ainult otsustada, kust meie lõplik energia pärineb (nt valida võimaluse korral puhtad energiaallikad), vaid ka vältida energia raiskamist selle tarbimise viisi kaudu. Näiteks võime kasutada energiatõhusaid lambipirne või energiasäästlikke seadmeid, et vähendada energia tarbimist kodus või tööl. Kui kasutame autot, saame vähendada kütusekulu, muutes oma sõidustiili või koristades auto pagasiruumi, et me ei veaks nii palju kaalu. </w:t>
      </w:r>
    </w:p>
    <w:p w14:paraId="28F663B0" w14:textId="77777777" w:rsidR="005F3630" w:rsidRPr="00445250"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F5B13B5" w14:textId="77777777" w:rsidR="005F3630" w:rsidRPr="00445250" w:rsidRDefault="005F3630" w:rsidP="00891C8B">
      <w:pPr>
        <w:pStyle w:val="Heading2"/>
        <w:rPr>
          <w:noProof/>
          <w:lang w:val="et-EE"/>
        </w:rPr>
      </w:pPr>
      <w:bookmarkStart w:id="5" w:name="_Toc221715950"/>
      <w:r w:rsidRPr="00445250">
        <w:rPr>
          <w:rStyle w:val="normaltextrun"/>
          <w:noProof/>
          <w:lang w:val="et-EE"/>
        </w:rPr>
        <w:t>Lähem pilk sellele, kuidas me kodus energiat kasutame</w:t>
      </w:r>
      <w:bookmarkEnd w:id="5"/>
      <w:r w:rsidRPr="00445250">
        <w:rPr>
          <w:rStyle w:val="eop"/>
          <w:noProof/>
          <w:lang w:val="et-EE"/>
        </w:rPr>
        <w:t xml:space="preserve"> </w:t>
      </w:r>
    </w:p>
    <w:p w14:paraId="340FC625"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5C31468B"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Vaadake seda Eurostati graafikut </w:t>
      </w:r>
      <w:r w:rsidRPr="00445250">
        <w:rPr>
          <w:rStyle w:val="normaltextrun"/>
          <w:rFonts w:ascii="Calibri" w:eastAsiaTheme="majorEastAsia" w:hAnsi="Calibri" w:cs="Calibri"/>
          <w:i/>
          <w:iCs/>
          <w:noProof/>
          <w:color w:val="000000"/>
          <w:lang w:val="et-EE"/>
        </w:rPr>
        <w:t xml:space="preserve">„Energiatarbimine ELi leibkondades”. </w:t>
      </w:r>
    </w:p>
    <w:p w14:paraId="696C18D0"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p>
    <w:p w14:paraId="7300C6FD"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r w:rsidRPr="00445250">
        <w:rPr>
          <w:rFonts w:ascii="Calibri" w:eastAsiaTheme="majorEastAsia" w:hAnsi="Calibri" w:cs="Calibri"/>
          <w:noProof/>
          <w:color w:val="000000"/>
          <w:lang w:val="et-EE"/>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p>
    <w:p w14:paraId="234C3FE7"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See kirjeldab, millised tegevused tarbivad energiat Euroopa Liidu kodudes. </w:t>
      </w:r>
    </w:p>
    <w:p w14:paraId="3F3C4062"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p>
    <w:p w14:paraId="057EC3AD"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Kas need arvud üllatavad teid millegi poolest? Kuidas see teie arvates võrdub teie enda või teie leibkonna energiatarbimisega?  </w:t>
      </w:r>
    </w:p>
    <w:p w14:paraId="6B256FAE"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p>
    <w:p w14:paraId="163A4A05"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Euroopas on meil ka erinevad energiavajadused ja -nõudmised, sõltuvalt sellest, kus me elame. Sellised tegurid nagu majandus, geograafia ja ajalugu võivad oluliselt mõjutada riigi energiavajadusi ja seda, millistele energiaallikatele riik nende vajaduste rahuldamiseks tugineb – näiteks autode kütuseks, kodude kütmiseks või jahutamiseks või tehaste töös hoidmiseks. </w:t>
      </w:r>
    </w:p>
    <w:p w14:paraId="55365331"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p>
    <w:p w14:paraId="2022738B" w14:textId="77777777" w:rsidR="005F3630" w:rsidRPr="00445250"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Kui elate Põhja-Euroopas, kus ilm on külmem, võite tarbida rohkem energiat näiteks ruumide kütmiseks võrreldes Lõuna-Euroopa riikide kodudega, kus ilm on sageli soojem.  </w:t>
      </w:r>
    </w:p>
    <w:p w14:paraId="64B74ED2" w14:textId="77777777" w:rsidR="005F3630" w:rsidRPr="00445250"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6757B863" w14:textId="77777777" w:rsidR="005F3630" w:rsidRPr="00445250"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Üksikute riikide energiatarbimise vaatlemine võib anda meile väga erineva pildi energiakasutusest. </w:t>
      </w:r>
    </w:p>
    <w:p w14:paraId="2B498F99" w14:textId="77777777" w:rsidR="005F3630" w:rsidRPr="00445250"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t-EE"/>
        </w:rPr>
      </w:pPr>
    </w:p>
    <w:p w14:paraId="4016AE0F" w14:textId="77777777" w:rsidR="005F3630" w:rsidRPr="00445250"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t-EE"/>
        </w:rPr>
      </w:pPr>
      <w:r w:rsidRPr="00445250">
        <w:rPr>
          <w:rStyle w:val="normaltextrun"/>
          <w:rFonts w:ascii="Calibri" w:eastAsiaTheme="majorEastAsia" w:hAnsi="Calibri" w:cs="Calibri"/>
          <w:noProof/>
          <w:color w:val="000000"/>
          <w:lang w:val="et-EE"/>
        </w:rPr>
        <w:t xml:space="preserve">Kui soovite uurida erinevate riikide energiakasutuse mustreid ja saada rohkem teavet oma elukoha kohta, võite kasutada </w:t>
      </w:r>
      <w:hyperlink r:id="rId19" w:tgtFrame="_blank" w:history="1">
        <w:r w:rsidRPr="00445250">
          <w:rPr>
            <w:rStyle w:val="normaltextrun"/>
            <w:rFonts w:ascii="Calibri" w:eastAsiaTheme="majorEastAsia" w:hAnsi="Calibri" w:cs="Calibri"/>
            <w:noProof/>
            <w:color w:val="0563C1"/>
            <w:u w:val="single"/>
            <w:lang w:val="et-EE"/>
          </w:rPr>
          <w:t>IEA vahendeid</w:t>
        </w:r>
      </w:hyperlink>
      <w:r w:rsidRPr="00445250">
        <w:rPr>
          <w:rStyle w:val="normaltextrun"/>
          <w:rFonts w:ascii="Calibri" w:eastAsiaTheme="majorEastAsia" w:hAnsi="Calibri" w:cs="Calibri"/>
          <w:noProof/>
          <w:color w:val="000000"/>
          <w:lang w:val="et-EE"/>
        </w:rPr>
        <w:t xml:space="preserve">, et võrrelda oma elukohta teiste Euroopa riikidega. </w:t>
      </w:r>
    </w:p>
    <w:p w14:paraId="4120483F" w14:textId="77777777" w:rsidR="005F3630" w:rsidRPr="00445250"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E8067B7" w14:textId="77777777" w:rsidR="005F3630" w:rsidRPr="00445250" w:rsidRDefault="005F3630" w:rsidP="00891C8B">
      <w:pPr>
        <w:pStyle w:val="Heading2"/>
        <w:rPr>
          <w:noProof/>
          <w:lang w:val="et-EE"/>
        </w:rPr>
      </w:pPr>
      <w:bookmarkStart w:id="6" w:name="_Toc221715951"/>
      <w:r w:rsidRPr="00445250">
        <w:rPr>
          <w:rStyle w:val="normaltextrun"/>
          <w:noProof/>
          <w:lang w:val="et-EE"/>
        </w:rPr>
        <w:t>Kuidas säästa energiat</w:t>
      </w:r>
      <w:bookmarkEnd w:id="6"/>
      <w:r w:rsidRPr="00445250">
        <w:rPr>
          <w:rStyle w:val="normaltextrun"/>
          <w:noProof/>
          <w:lang w:val="et-EE"/>
        </w:rPr>
        <w:t>  </w:t>
      </w:r>
    </w:p>
    <w:p w14:paraId="6F178E40" w14:textId="77777777" w:rsidR="005F3630" w:rsidRPr="00445250" w:rsidRDefault="005F3630" w:rsidP="00773F3C">
      <w:pPr>
        <w:pStyle w:val="paragraph"/>
        <w:spacing w:before="0" w:beforeAutospacing="0" w:after="0" w:afterAutospacing="0"/>
        <w:ind w:right="-3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75B924FC"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noProof/>
          <w:lang w:val="et-EE"/>
        </w:rPr>
        <w:t xml:space="preserve">Kui mõtleme, kuidas vähendada oma energiatarbimist, peame kaaluma ka seda, kuidas saaksime energiat tõhusamalt kasutada. </w:t>
      </w:r>
    </w:p>
    <w:p w14:paraId="5ACCBB93"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p>
    <w:p w14:paraId="7B44E31F"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noProof/>
          <w:lang w:val="et-EE"/>
        </w:rPr>
        <w:lastRenderedPageBreak/>
        <w:t xml:space="preserve">Mõned ideed energia säästmiseks leiate Rahvusvahelise Energiaagentuuri (IEA) graafikust </w:t>
      </w:r>
      <w:r w:rsidRPr="00445250">
        <w:rPr>
          <w:rStyle w:val="normaltextrun"/>
          <w:rFonts w:ascii="Calibri" w:eastAsiaTheme="majorEastAsia" w:hAnsi="Calibri" w:cs="Calibri"/>
          <w:i/>
          <w:iCs/>
          <w:noProof/>
          <w:lang w:val="et-EE"/>
        </w:rPr>
        <w:t>„7 viisi energia säästmiseks</w:t>
      </w:r>
      <w:r w:rsidRPr="00445250">
        <w:rPr>
          <w:rStyle w:val="normaltextrun"/>
          <w:rFonts w:ascii="Calibri" w:eastAsiaTheme="majorEastAsia" w:hAnsi="Calibri" w:cs="Calibri"/>
          <w:noProof/>
          <w:lang w:val="et-EE"/>
        </w:rPr>
        <w:t xml:space="preserve">”. Selle juurde kuulub ka artikkel </w:t>
      </w:r>
      <w:hyperlink r:id="rId20" w:tgtFrame="_blank" w:history="1">
        <w:r w:rsidRPr="00445250">
          <w:rPr>
            <w:rStyle w:val="normaltextrun"/>
            <w:rFonts w:ascii="Calibri" w:eastAsiaTheme="majorEastAsia" w:hAnsi="Calibri" w:cs="Calibri"/>
            <w:i/>
            <w:iCs/>
            <w:noProof/>
            <w:color w:val="0563C1"/>
            <w:u w:val="single"/>
            <w:lang w:val="et-EE"/>
          </w:rPr>
          <w:t>„Mida saate teha, et kasutada vähem energiat ja vähendada oma arveid</w:t>
        </w:r>
      </w:hyperlink>
      <w:r w:rsidRPr="00445250">
        <w:rPr>
          <w:rStyle w:val="normaltextrun"/>
          <w:rFonts w:ascii="Calibri" w:eastAsiaTheme="majorEastAsia" w:hAnsi="Calibri" w:cs="Calibri"/>
          <w:noProof/>
          <w:lang w:val="et-EE"/>
        </w:rPr>
        <w:t xml:space="preserve">”. </w:t>
      </w:r>
    </w:p>
    <w:p w14:paraId="1CCA0B9C"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p>
    <w:p w14:paraId="0E2C1027"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r w:rsidRPr="00445250">
        <w:rPr>
          <w:rFonts w:ascii="Calibri" w:eastAsiaTheme="majorEastAsia" w:hAnsi="Calibri" w:cs="Calibri"/>
          <w:noProof/>
          <w:lang w:val="et-EE"/>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p>
    <w:p w14:paraId="4CEC1815" w14:textId="77777777" w:rsidR="005F3630" w:rsidRPr="00445250" w:rsidRDefault="005F3630" w:rsidP="00773F3C">
      <w:pPr>
        <w:pStyle w:val="paragraph"/>
        <w:spacing w:before="0" w:beforeAutospacing="0" w:after="0" w:afterAutospacing="0"/>
        <w:ind w:right="-30"/>
        <w:textAlignment w:val="baseline"/>
        <w:rPr>
          <w:rFonts w:ascii="Segoe UI" w:hAnsi="Segoe UI" w:cs="Segoe UI"/>
          <w:noProof/>
          <w:lang w:val="et-EE"/>
        </w:rPr>
      </w:pPr>
      <w:r w:rsidRPr="00445250">
        <w:rPr>
          <w:rStyle w:val="normaltextrun"/>
          <w:rFonts w:ascii="Calibri" w:eastAsiaTheme="majorEastAsia" w:hAnsi="Calibri" w:cs="Calibri"/>
          <w:noProof/>
          <w:lang w:val="et-EE"/>
        </w:rPr>
        <w:t>Energiat saame säästa järgmiselt:  </w:t>
      </w:r>
    </w:p>
    <w:p w14:paraId="1864C33C" w14:textId="77777777" w:rsidR="005F3630" w:rsidRPr="00445250" w:rsidRDefault="005F3630" w:rsidP="00773F3C">
      <w:pPr>
        <w:pStyle w:val="paragraph"/>
        <w:spacing w:before="0" w:beforeAutospacing="0" w:after="0" w:afterAutospacing="0"/>
        <w:ind w:right="-30"/>
        <w:textAlignment w:val="baseline"/>
        <w:rPr>
          <w:rFonts w:ascii="Segoe UI" w:hAnsi="Segoe UI" w:cs="Segoe UI"/>
          <w:noProof/>
          <w:lang w:val="et-EE"/>
        </w:rPr>
      </w:pPr>
      <w:r w:rsidRPr="00445250">
        <w:rPr>
          <w:rStyle w:val="eop"/>
          <w:rFonts w:ascii="Calibri" w:eastAsiaTheme="majorEastAsia" w:hAnsi="Calibri" w:cs="Calibri"/>
          <w:noProof/>
          <w:lang w:val="et-EE"/>
        </w:rPr>
        <w:t xml:space="preserve"> </w:t>
      </w:r>
    </w:p>
    <w:p w14:paraId="6CA293F6" w14:textId="77777777" w:rsidR="005F3630" w:rsidRPr="00445250"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lang w:val="et-EE"/>
        </w:rPr>
        <w:t>Jäätmete vähendamine: saame vähendada energiatarbimist mitmel viisil, sealhulgas katuste soojustamine või seadmete väljalülitamine, kui neid ei kasutata.  </w:t>
      </w:r>
    </w:p>
    <w:p w14:paraId="341322EE" w14:textId="77777777" w:rsidR="005F3630" w:rsidRPr="00445250"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lang w:val="et-EE"/>
        </w:rPr>
        <w:t>Muutes oma käitumist: kui mõistame, kuidas me kodus energiat kasutame, saame valida selle tõhusama kasutamise. Näiteks keetma ainult nii palju vett, kui on vaja kuuma joogi valmistamiseks, või otsustama minna tööle jalgsi või jalgrattaga, mitte autoga.  </w:t>
      </w:r>
    </w:p>
    <w:p w14:paraId="5D2FC0ED" w14:textId="77777777" w:rsidR="005F3630" w:rsidRPr="00445250"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lang w:val="et-EE"/>
        </w:rPr>
        <w:t>Muutes oma seadmed tõhusamaks: näiteks võime paigaldada soojuspumba, energiasäästlikud lambid või seadmed, uuendada oma küttesüsteemi või kasutada madalatemperatuurilist küttesüsteemi, näiteks põrandaküttesüsteemi.  </w:t>
      </w:r>
    </w:p>
    <w:p w14:paraId="0C093458" w14:textId="77777777" w:rsidR="005F3630" w:rsidRPr="00445250" w:rsidRDefault="005F3630" w:rsidP="00773F3C">
      <w:pPr>
        <w:pStyle w:val="paragraph"/>
        <w:spacing w:before="0" w:beforeAutospacing="0" w:after="0" w:afterAutospacing="0"/>
        <w:ind w:right="-30"/>
        <w:textAlignment w:val="baseline"/>
        <w:rPr>
          <w:rFonts w:ascii="Calibri" w:eastAsiaTheme="majorEastAsia" w:hAnsi="Calibri" w:cs="Calibri"/>
          <w:noProof/>
          <w:lang w:val="et-EE"/>
        </w:rPr>
      </w:pPr>
      <w:r w:rsidRPr="00445250">
        <w:rPr>
          <w:rStyle w:val="eop"/>
          <w:rFonts w:ascii="Calibri" w:eastAsiaTheme="majorEastAsia" w:hAnsi="Calibri" w:cs="Calibri"/>
          <w:noProof/>
          <w:lang w:val="et-EE"/>
        </w:rPr>
        <w:t xml:space="preserve"> </w:t>
      </w:r>
    </w:p>
    <w:p w14:paraId="5829CB31"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noProof/>
          <w:lang w:val="et-EE"/>
        </w:rPr>
        <w:t xml:space="preserve">Samuti saame vähendada teatud tüüpi energiatarbimist. Näiteks, kuigi me ei pruugi tarbida vähem energiat, kui me ei tee eespool soovitatud muudatusi, saame vähendada fossiilkütustest saadava energia tarbimist, valides puhta tehnoloogia abil toodetud energia. </w:t>
      </w:r>
    </w:p>
    <w:p w14:paraId="5664EB9E"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p>
    <w:p w14:paraId="78AFFDE9" w14:textId="5315AB26" w:rsidR="005F3630" w:rsidRPr="00445250" w:rsidRDefault="005F3630" w:rsidP="00693F5B">
      <w:pPr>
        <w:pStyle w:val="paragraph"/>
        <w:spacing w:before="0" w:beforeAutospacing="0" w:after="0" w:afterAutospacing="0"/>
        <w:ind w:right="-30"/>
        <w:textAlignment w:val="baseline"/>
        <w:rPr>
          <w:rFonts w:ascii="Segoe UI" w:hAnsi="Segoe UI" w:cs="Segoe UI"/>
          <w:noProof/>
          <w:lang w:val="et-EE"/>
        </w:rPr>
      </w:pPr>
      <w:r w:rsidRPr="00445250">
        <w:rPr>
          <w:rStyle w:val="normaltextrun"/>
          <w:rFonts w:ascii="Calibri" w:eastAsiaTheme="majorEastAsia" w:hAnsi="Calibri" w:cs="Calibri"/>
          <w:noProof/>
          <w:lang w:val="et-EE"/>
        </w:rPr>
        <w:t xml:space="preserve">Rohkem nõuandeid energia säästmise kohta leiate Energy Saving Trust (Suurbritannia) artiklist </w:t>
      </w:r>
      <w:hyperlink r:id="rId22" w:tgtFrame="_blank" w:history="1">
        <w:r w:rsidRPr="00445250">
          <w:rPr>
            <w:rStyle w:val="normaltextrun"/>
            <w:rFonts w:ascii="Calibri" w:eastAsiaTheme="majorEastAsia" w:hAnsi="Calibri" w:cs="Calibri"/>
            <w:i/>
            <w:iCs/>
            <w:noProof/>
            <w:color w:val="0563C1"/>
            <w:u w:val="single"/>
            <w:lang w:val="et-EE"/>
          </w:rPr>
          <w:t>„Quick Tips to Save Energy</w:t>
        </w:r>
      </w:hyperlink>
      <w:r w:rsidRPr="00445250">
        <w:rPr>
          <w:rStyle w:val="normaltextrun"/>
          <w:rFonts w:ascii="Calibri" w:eastAsiaTheme="majorEastAsia" w:hAnsi="Calibri" w:cs="Calibri"/>
          <w:noProof/>
          <w:lang w:val="et-EE"/>
        </w:rPr>
        <w:t>” (Kiired</w:t>
      </w:r>
      <w:r w:rsidR="00440881" w:rsidRPr="00445250">
        <w:rPr>
          <w:noProof/>
          <w:lang w:val="et-EE"/>
        </w:rPr>
        <w:t xml:space="preserve"> </w:t>
      </w:r>
      <w:r w:rsidR="00440881" w:rsidRPr="00445250">
        <w:rPr>
          <w:rStyle w:val="normaltextrun"/>
          <w:rFonts w:ascii="Calibri" w:eastAsiaTheme="majorEastAsia" w:hAnsi="Calibri" w:cs="Calibri"/>
          <w:noProof/>
          <w:lang w:val="et-EE"/>
        </w:rPr>
        <w:t>näpunäited energia säästmiseks</w:t>
      </w:r>
      <w:r w:rsidRPr="00445250">
        <w:rPr>
          <w:rStyle w:val="normaltextrun"/>
          <w:rFonts w:ascii="Calibri" w:eastAsiaTheme="majorEastAsia" w:hAnsi="Calibri" w:cs="Calibri"/>
          <w:noProof/>
          <w:lang w:val="et-EE"/>
        </w:rPr>
        <w:t xml:space="preserve">). Kuigi artikkel on koostatud Suurbritannia kontekstis, sisaldab see kasulikke näpunäiteid, mis võivad teie energiatarbimist oluliselt mõjutada, olenemata teie asukohast. </w:t>
      </w:r>
    </w:p>
    <w:p w14:paraId="12ACDAF8" w14:textId="77777777" w:rsidR="005F3630" w:rsidRPr="00445250" w:rsidRDefault="005F3630" w:rsidP="00891C8B">
      <w:pPr>
        <w:pStyle w:val="paragraph"/>
        <w:spacing w:before="0" w:beforeAutospacing="0" w:after="0" w:afterAutospacing="0"/>
        <w:ind w:right="-30"/>
        <w:textAlignment w:val="baseline"/>
        <w:rPr>
          <w:rFonts w:ascii="Segoe UI" w:hAnsi="Segoe UI" w:cs="Segoe UI"/>
          <w:noProof/>
          <w:lang w:val="et-EE"/>
        </w:rPr>
      </w:pPr>
    </w:p>
    <w:p w14:paraId="0C59115F"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noProof/>
          <w:lang w:val="et-EE"/>
        </w:rPr>
        <w:t xml:space="preserve">Lõpuks, kuigi me võime otsustada kasutada energiat tõhusamalt, minna üle puhta tehnoloogia abil toodetud energiale või kasutada energiasäästlikke seadmeid, on oluline, et me ei muudaks tahtmatult oma käitumist, mis tühistaks kõik eelised ja </w:t>
      </w:r>
      <w:r w:rsidRPr="00445250">
        <w:rPr>
          <w:rStyle w:val="normaltextrun"/>
          <w:rFonts w:ascii="Calibri" w:eastAsiaTheme="majorEastAsia" w:hAnsi="Calibri" w:cs="Calibri"/>
          <w:i/>
          <w:iCs/>
          <w:noProof/>
          <w:lang w:val="et-EE"/>
        </w:rPr>
        <w:t>suurendaks</w:t>
      </w:r>
      <w:r w:rsidRPr="00445250">
        <w:rPr>
          <w:rStyle w:val="normaltextrun"/>
          <w:rFonts w:ascii="Calibri" w:eastAsiaTheme="majorEastAsia" w:hAnsi="Calibri" w:cs="Calibri"/>
          <w:noProof/>
          <w:lang w:val="et-EE"/>
        </w:rPr>
        <w:t xml:space="preserve"> seega meie üldist energiatarbimist! </w:t>
      </w:r>
    </w:p>
    <w:p w14:paraId="4FFC229B"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p>
    <w:p w14:paraId="16C87DE3"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r w:rsidRPr="00445250">
        <w:rPr>
          <w:rStyle w:val="normaltextrun"/>
          <w:rFonts w:ascii="Calibri" w:eastAsiaTheme="majorEastAsia" w:hAnsi="Calibri" w:cs="Calibri"/>
          <w:noProof/>
          <w:lang w:val="et-EE"/>
        </w:rPr>
        <w:t xml:space="preserve">Peame olema valvsad nn </w:t>
      </w:r>
      <w:r w:rsidRPr="00445250">
        <w:rPr>
          <w:rStyle w:val="normaltextrun"/>
          <w:rFonts w:ascii="Calibri" w:eastAsiaTheme="majorEastAsia" w:hAnsi="Calibri" w:cs="Calibri"/>
          <w:b/>
          <w:bCs/>
          <w:noProof/>
          <w:lang w:val="et-EE"/>
        </w:rPr>
        <w:t>tagasilöögiefekti</w:t>
      </w:r>
      <w:r w:rsidRPr="00445250">
        <w:rPr>
          <w:rStyle w:val="normaltextrun"/>
          <w:rFonts w:ascii="Calibri" w:eastAsiaTheme="majorEastAsia" w:hAnsi="Calibri" w:cs="Calibri"/>
          <w:noProof/>
          <w:lang w:val="et-EE"/>
        </w:rPr>
        <w:t xml:space="preserve"> suhtes</w:t>
      </w:r>
      <w:r w:rsidRPr="00445250">
        <w:rPr>
          <w:rStyle w:val="normaltextrun"/>
          <w:rFonts w:ascii="Calibri" w:eastAsiaTheme="majorEastAsia" w:hAnsi="Calibri" w:cs="Calibri"/>
          <w:b/>
          <w:bCs/>
          <w:noProof/>
          <w:lang w:val="et-EE"/>
        </w:rPr>
        <w:t xml:space="preserve">.  </w:t>
      </w:r>
    </w:p>
    <w:p w14:paraId="24921E52" w14:textId="77777777" w:rsidR="005F3630" w:rsidRPr="00445250"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t-EE"/>
        </w:rPr>
      </w:pPr>
    </w:p>
    <w:p w14:paraId="14A1F3C1" w14:textId="77777777" w:rsidR="005F3630" w:rsidRPr="00445250" w:rsidRDefault="005F3630" w:rsidP="00D70AE3">
      <w:pPr>
        <w:pStyle w:val="paragraph"/>
        <w:spacing w:before="0" w:beforeAutospacing="0" w:after="0" w:afterAutospacing="0"/>
        <w:ind w:right="-30"/>
        <w:textAlignment w:val="baseline"/>
        <w:rPr>
          <w:rFonts w:ascii="Segoe UI" w:hAnsi="Segoe UI" w:cs="Segoe UI"/>
          <w:noProof/>
          <w:lang w:val="et-EE"/>
        </w:rPr>
      </w:pPr>
      <w:r w:rsidRPr="00445250">
        <w:rPr>
          <w:rStyle w:val="normaltextrun"/>
          <w:rFonts w:ascii="Calibri" w:eastAsiaTheme="majorEastAsia" w:hAnsi="Calibri" w:cs="Calibri"/>
          <w:noProof/>
          <w:lang w:val="et-EE"/>
        </w:rPr>
        <w:t>Näiteks võite säästa raha, vähendades elektrienergia tarbimist energiatõhusate seadmete ja lambipirnide kasutamisega. Siiski võib teie üldine energiatarbimine jääda samaks või isegi suureneda, kuna te ei lülita enam tavapäraselt välja valgustust või seadmeid, kui neid ei ole vaja. Kuigi te võite ikkagi raha säästa, kaob tegelik energiasääst tegelikult ära.  </w:t>
      </w:r>
    </w:p>
    <w:p w14:paraId="2410DCED" w14:textId="77777777" w:rsidR="005F3630" w:rsidRPr="00445250" w:rsidRDefault="005F3630" w:rsidP="00891C8B">
      <w:pPr>
        <w:pStyle w:val="Heading2"/>
        <w:rPr>
          <w:noProof/>
          <w:lang w:val="et-EE"/>
        </w:rPr>
      </w:pPr>
      <w:r w:rsidRPr="00445250">
        <w:rPr>
          <w:rStyle w:val="scxw187105345"/>
          <w:rFonts w:ascii="Calibri" w:hAnsi="Calibri" w:cs="Calibri"/>
          <w:noProof/>
          <w:sz w:val="24"/>
          <w:szCs w:val="24"/>
          <w:lang w:val="et-EE"/>
        </w:rPr>
        <w:t xml:space="preserve"> </w:t>
      </w:r>
      <w:r w:rsidRPr="00445250">
        <w:rPr>
          <w:noProof/>
          <w:lang w:val="et-EE"/>
        </w:rPr>
        <w:br/>
      </w:r>
      <w:bookmarkStart w:id="7" w:name="_Toc221715952"/>
      <w:r w:rsidRPr="00445250">
        <w:rPr>
          <w:rStyle w:val="normaltextrun"/>
          <w:noProof/>
          <w:lang w:val="et-EE"/>
        </w:rPr>
        <w:t>Järeldus</w:t>
      </w:r>
      <w:bookmarkEnd w:id="7"/>
      <w:r w:rsidRPr="00445250">
        <w:rPr>
          <w:rStyle w:val="normaltextrun"/>
          <w:noProof/>
          <w:lang w:val="et-EE"/>
        </w:rPr>
        <w:t xml:space="preserve">   </w:t>
      </w:r>
    </w:p>
    <w:p w14:paraId="35F83136"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D84B88A"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Energia tootmine ja tarbimine on keeruline teema. Seda mõjutavad mitmesugused tegurid, sealhulgas geograafia, ajalugu ja majandus. </w:t>
      </w:r>
    </w:p>
    <w:p w14:paraId="37A84A65"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Fonts w:ascii="Calibri" w:eastAsiaTheme="majorEastAsia" w:hAnsi="Calibri" w:cs="Calibri"/>
          <w:noProof/>
          <w:color w:val="000000"/>
          <w:lang w:val="et-EE"/>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Meie otsused energia kasutamise kohta oma kodudes mängivad samuti olulist rolli digitaalses energiaüleminekus ja puhaste tehnoloogiate kasutuselevõtus. </w:t>
      </w:r>
    </w:p>
    <w:p w14:paraId="40729BDE" w14:textId="77777777" w:rsidR="005F3630" w:rsidRPr="00445250"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t-EE"/>
        </w:rPr>
      </w:pPr>
    </w:p>
    <w:p w14:paraId="07D26912" w14:textId="37FB100F"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Me saame olla oma energiakasutuses teadlikumad, vähendades energiatarbimist, tege</w:t>
      </w:r>
      <w:r w:rsidR="00382344" w:rsidRPr="00445250">
        <w:rPr>
          <w:rStyle w:val="normaltextrun"/>
          <w:rFonts w:ascii="Calibri" w:eastAsiaTheme="majorEastAsia" w:hAnsi="Calibri" w:cs="Calibri"/>
          <w:noProof/>
          <w:color w:val="000000"/>
          <w:lang w:val="et-EE"/>
        </w:rPr>
        <w:t>s</w:t>
      </w:r>
      <w:r w:rsidRPr="00445250">
        <w:rPr>
          <w:rStyle w:val="normaltextrun"/>
          <w:rFonts w:ascii="Calibri" w:eastAsiaTheme="majorEastAsia" w:hAnsi="Calibri" w:cs="Calibri"/>
          <w:noProof/>
          <w:color w:val="000000"/>
          <w:lang w:val="et-EE"/>
        </w:rPr>
        <w:t xml:space="preserve"> teistsuguseid valikuid (näiteks minnes üle puhtatele tehnoloogiatele) ja juhtides oma energiakasutust paremini. Digitaaltehnoloogiad toetavad neid tegevusi, suurendades samal ajal energiajulgeolekut, mugavust, kaitstes keskkonda ja potentsiaalselt säästes raha.  </w:t>
      </w:r>
    </w:p>
    <w:p w14:paraId="2E158DB7"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p>
    <w:p w14:paraId="0BEA6579"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r w:rsidRPr="00445250">
        <w:rPr>
          <w:rStyle w:val="eop"/>
          <w:rFonts w:ascii="Calibri" w:eastAsiaTheme="majorEastAsia" w:hAnsi="Calibri" w:cs="Calibri"/>
          <w:noProof/>
          <w:color w:val="000000"/>
          <w:lang w:val="et-EE"/>
        </w:rPr>
        <w:t xml:space="preserve">See kursus on osa sarjast </w:t>
      </w:r>
      <w:hyperlink r:id="rId24" w:history="1">
        <w:r w:rsidRPr="00445250">
          <w:rPr>
            <w:rStyle w:val="Hyperlink"/>
            <w:rFonts w:ascii="Calibri" w:eastAsiaTheme="majorEastAsia" w:hAnsi="Calibri" w:cs="Calibri"/>
            <w:noProof/>
            <w:lang w:val="et-EE"/>
          </w:rPr>
          <w:t>„Digitaalse energia põhialused</w:t>
        </w:r>
      </w:hyperlink>
      <w:r w:rsidRPr="00445250">
        <w:rPr>
          <w:rStyle w:val="eop"/>
          <w:rFonts w:ascii="Calibri" w:eastAsiaTheme="majorEastAsia" w:hAnsi="Calibri" w:cs="Calibri"/>
          <w:noProof/>
          <w:color w:val="000000"/>
          <w:lang w:val="et-EE"/>
        </w:rPr>
        <w:t xml:space="preserve">”. </w:t>
      </w:r>
    </w:p>
    <w:p w14:paraId="3A438B14"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p>
    <w:p w14:paraId="4C3B59FA"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Soovitame tutvuda meie kursusega </w:t>
      </w:r>
      <w:hyperlink r:id="rId25" w:history="1">
        <w:r w:rsidRPr="00445250">
          <w:rPr>
            <w:rStyle w:val="Hyperlink"/>
            <w:rFonts w:ascii="Calibri" w:eastAsiaTheme="majorEastAsia" w:hAnsi="Calibri" w:cs="Calibri"/>
            <w:i/>
            <w:iCs/>
            <w:noProof/>
            <w:lang w:val="et-EE"/>
          </w:rPr>
          <w:t>„Mis on digitaalne energiaüleminek?”,</w:t>
        </w:r>
      </w:hyperlink>
      <w:r w:rsidRPr="00445250">
        <w:rPr>
          <w:rStyle w:val="eop"/>
          <w:rFonts w:ascii="Calibri" w:eastAsiaTheme="majorEastAsia" w:hAnsi="Calibri" w:cs="Calibri"/>
          <w:noProof/>
          <w:color w:val="000000"/>
          <w:lang w:val="et-EE"/>
        </w:rPr>
        <w:t xml:space="preserve"> et saada rohkem teavet digitaalse energiaülemineku olemuse ja selle toimumise kohta. </w:t>
      </w:r>
    </w:p>
    <w:p w14:paraId="1BF7B240"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color w:val="000000"/>
          <w:lang w:val="et-EE"/>
        </w:rPr>
        <w:t xml:space="preserve"> </w:t>
      </w:r>
    </w:p>
    <w:p w14:paraId="087E0058" w14:textId="77777777" w:rsidR="005F3630" w:rsidRPr="00445250" w:rsidRDefault="005F3630" w:rsidP="00891C8B">
      <w:pPr>
        <w:pStyle w:val="Heading2"/>
        <w:rPr>
          <w:noProof/>
          <w:lang w:val="et-EE"/>
        </w:rPr>
      </w:pPr>
      <w:bookmarkStart w:id="8" w:name="_Toc221715953"/>
      <w:r w:rsidRPr="00445250">
        <w:rPr>
          <w:rStyle w:val="normaltextrun"/>
          <w:noProof/>
          <w:lang w:val="et-EE"/>
        </w:rPr>
        <w:t>Lisamaterjalid</w:t>
      </w:r>
      <w:bookmarkEnd w:id="8"/>
      <w:r w:rsidRPr="00445250">
        <w:rPr>
          <w:rStyle w:val="normaltextrun"/>
          <w:noProof/>
          <w:lang w:val="et-EE"/>
        </w:rPr>
        <w:t xml:space="preserve"> </w:t>
      </w:r>
    </w:p>
    <w:p w14:paraId="64DFE132"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r w:rsidRPr="00445250">
        <w:rPr>
          <w:rStyle w:val="eop"/>
          <w:rFonts w:ascii="Calibri" w:eastAsiaTheme="majorEastAsia" w:hAnsi="Calibri" w:cs="Calibri"/>
          <w:noProof/>
          <w:lang w:val="et-EE"/>
        </w:rPr>
        <w:t xml:space="preserve"> </w:t>
      </w:r>
    </w:p>
    <w:p w14:paraId="7BCF21F6" w14:textId="00EB9A9A"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lang w:val="et-EE"/>
        </w:rPr>
      </w:pPr>
      <w:r w:rsidRPr="00445250">
        <w:rPr>
          <w:rStyle w:val="normaltextrun"/>
          <w:rFonts w:ascii="Calibri" w:eastAsiaTheme="majorEastAsia" w:hAnsi="Calibri" w:cs="Calibri"/>
          <w:noProof/>
          <w:lang w:val="et-EE"/>
        </w:rPr>
        <w:t xml:space="preserve">Lühike video </w:t>
      </w:r>
      <w:hyperlink r:id="rId26" w:history="1">
        <w:r w:rsidRPr="00445250">
          <w:rPr>
            <w:rStyle w:val="Hyperlink"/>
            <w:rFonts w:ascii="Calibri" w:eastAsiaTheme="majorEastAsia" w:hAnsi="Calibri" w:cs="Calibri"/>
            <w:i/>
            <w:iCs/>
            <w:noProof/>
            <w:lang w:val="et-EE"/>
          </w:rPr>
          <w:t>„Energy Slaves”</w:t>
        </w:r>
      </w:hyperlink>
      <w:r w:rsidRPr="00445250">
        <w:rPr>
          <w:rStyle w:val="normaltextrun"/>
          <w:rFonts w:ascii="Calibri" w:eastAsiaTheme="majorEastAsia" w:hAnsi="Calibri" w:cs="Calibri"/>
          <w:noProof/>
          <w:lang w:val="et-EE"/>
        </w:rPr>
        <w:t xml:space="preserve"> selgitab, kui palju energiat on vaja erinevateks tegevusteks kodus, ja tutvustab Hollandi Delfti Tehnikaülikooli avatud litsentsiga kursust </w:t>
      </w:r>
      <w:hyperlink r:id="rId27" w:tgtFrame="_blank" w:history="1">
        <w:r w:rsidRPr="00445250">
          <w:rPr>
            <w:rStyle w:val="normaltextrun"/>
            <w:rFonts w:ascii="Calibri" w:eastAsiaTheme="majorEastAsia" w:hAnsi="Calibri" w:cs="Calibri"/>
            <w:i/>
            <w:iCs/>
            <w:noProof/>
            <w:color w:val="0563C1"/>
            <w:u w:val="single"/>
            <w:lang w:val="et-EE"/>
          </w:rPr>
          <w:t>„Zero Energy Design</w:t>
        </w:r>
        <w:r w:rsidRPr="00445250">
          <w:rPr>
            <w:rStyle w:val="normaltextrun"/>
            <w:rFonts w:ascii="Calibri" w:eastAsiaTheme="majorEastAsia" w:hAnsi="Calibri" w:cs="Calibri"/>
            <w:noProof/>
            <w:color w:val="0563C1"/>
            <w:u w:val="single"/>
            <w:lang w:val="et-EE"/>
          </w:rPr>
          <w:t xml:space="preserve">: </w:t>
        </w:r>
        <w:r w:rsidRPr="00445250">
          <w:rPr>
            <w:rStyle w:val="normaltextrun"/>
            <w:rFonts w:ascii="Calibri" w:eastAsiaTheme="majorEastAsia" w:hAnsi="Calibri" w:cs="Calibri"/>
            <w:i/>
            <w:iCs/>
            <w:noProof/>
            <w:color w:val="0563C1"/>
            <w:u w:val="single"/>
            <w:lang w:val="et-EE"/>
          </w:rPr>
          <w:t>An approach to make your building sustainable</w:t>
        </w:r>
      </w:hyperlink>
      <w:r w:rsidRPr="00445250">
        <w:rPr>
          <w:rStyle w:val="normaltextrun"/>
          <w:rFonts w:ascii="Calibri" w:eastAsiaTheme="majorEastAsia" w:hAnsi="Calibri" w:cs="Calibri"/>
          <w:noProof/>
          <w:lang w:val="et-EE"/>
        </w:rPr>
        <w:t xml:space="preserve">” (Nullenergia </w:t>
      </w:r>
      <w:r w:rsidR="00440881" w:rsidRPr="00445250">
        <w:rPr>
          <w:rStyle w:val="normaltextrun"/>
          <w:rFonts w:ascii="Calibri" w:eastAsiaTheme="majorEastAsia" w:hAnsi="Calibri" w:cs="Calibri"/>
          <w:noProof/>
          <w:lang w:val="et-EE"/>
        </w:rPr>
        <w:t>disain: lähenemisviis hoone jätkusuutlikuks muutmiseks).</w:t>
      </w:r>
    </w:p>
    <w:p w14:paraId="5456E2A9"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p>
    <w:p w14:paraId="244256D2"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lang w:val="et-EE"/>
        </w:rPr>
      </w:pPr>
      <w:r w:rsidRPr="00445250">
        <w:rPr>
          <w:rStyle w:val="normaltextrun"/>
          <w:rFonts w:ascii="Calibri" w:eastAsiaTheme="majorEastAsia" w:hAnsi="Calibri" w:cs="Calibri"/>
          <w:noProof/>
          <w:lang w:val="et-EE"/>
        </w:rPr>
        <w:t xml:space="preserve">Euroopa Liidu energiakasutuse põhjalikumaks uurimiseks proovige Eurostati kursust </w:t>
      </w:r>
      <w:hyperlink r:id="rId28" w:history="1">
        <w:r w:rsidRPr="00445250">
          <w:rPr>
            <w:rStyle w:val="Hyperlink"/>
            <w:rFonts w:ascii="Calibri" w:eastAsiaTheme="majorEastAsia" w:hAnsi="Calibri" w:cs="Calibri"/>
            <w:i/>
            <w:iCs/>
            <w:noProof/>
            <w:lang w:val="et-EE"/>
          </w:rPr>
          <w:t>„Valgustades energiat ELis: juhendatud ekskursioon energiastatistikasse</w:t>
        </w:r>
        <w:r w:rsidRPr="00445250">
          <w:rPr>
            <w:rStyle w:val="Hyperlink"/>
            <w:rFonts w:ascii="Calibri" w:eastAsiaTheme="majorEastAsia" w:hAnsi="Calibri" w:cs="Calibri"/>
            <w:noProof/>
            <w:lang w:val="et-EE"/>
          </w:rPr>
          <w:t>”.</w:t>
        </w:r>
      </w:hyperlink>
      <w:r w:rsidRPr="00445250">
        <w:rPr>
          <w:rStyle w:val="normaltextrun"/>
          <w:rFonts w:ascii="Calibri" w:eastAsiaTheme="majorEastAsia" w:hAnsi="Calibri" w:cs="Calibri"/>
          <w:noProof/>
          <w:lang w:val="et-EE"/>
        </w:rPr>
        <w:t xml:space="preserve"> </w:t>
      </w:r>
    </w:p>
    <w:p w14:paraId="20097F92"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p>
    <w:p w14:paraId="276FD03E" w14:textId="77777777" w:rsidR="005F3630" w:rsidRPr="00445250"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t-EE"/>
        </w:rPr>
      </w:pPr>
      <w:r w:rsidRPr="00445250">
        <w:rPr>
          <w:rStyle w:val="normaltextrun"/>
          <w:rFonts w:ascii="Calibri" w:eastAsiaTheme="majorEastAsia" w:hAnsi="Calibri" w:cs="Calibri"/>
          <w:noProof/>
          <w:color w:val="000000"/>
          <w:lang w:val="et-EE"/>
        </w:rPr>
        <w:t xml:space="preserve">Soovi korral võite proovida IEA </w:t>
      </w:r>
      <w:hyperlink r:id="rId29" w:tgtFrame="_blank" w:history="1">
        <w:r w:rsidRPr="00445250">
          <w:rPr>
            <w:rStyle w:val="normaltextrun"/>
            <w:rFonts w:ascii="Calibri" w:eastAsiaTheme="majorEastAsia" w:hAnsi="Calibri" w:cs="Calibri"/>
            <w:i/>
            <w:iCs/>
            <w:noProof/>
            <w:color w:val="0563C1"/>
            <w:u w:val="single"/>
            <w:lang w:val="et-EE"/>
          </w:rPr>
          <w:t xml:space="preserve">Energy Mixi </w:t>
        </w:r>
        <w:r w:rsidRPr="00445250">
          <w:rPr>
            <w:rStyle w:val="normaltextrun"/>
            <w:rFonts w:ascii="Calibri" w:eastAsiaTheme="majorEastAsia" w:hAnsi="Calibri" w:cs="Calibri"/>
            <w:noProof/>
            <w:color w:val="0563C1"/>
            <w:u w:val="single"/>
            <w:lang w:val="et-EE"/>
          </w:rPr>
          <w:t>tööriista</w:t>
        </w:r>
      </w:hyperlink>
      <w:r w:rsidRPr="00445250">
        <w:rPr>
          <w:rStyle w:val="normaltextrun"/>
          <w:rFonts w:ascii="Calibri" w:eastAsiaTheme="majorEastAsia" w:hAnsi="Calibri" w:cs="Calibri"/>
          <w:noProof/>
          <w:color w:val="000000"/>
          <w:lang w:val="et-EE"/>
        </w:rPr>
        <w:t xml:space="preserve">, et näha, kui palju energiat me erinevatel eesmärkidel kasutame. </w:t>
      </w:r>
    </w:p>
    <w:p w14:paraId="0794A9F4" w14:textId="77777777" w:rsidR="005F3630" w:rsidRPr="00445250" w:rsidRDefault="005F3630" w:rsidP="00773F3C">
      <w:pPr>
        <w:pStyle w:val="paragraph"/>
        <w:spacing w:before="0" w:beforeAutospacing="0" w:after="0" w:afterAutospacing="0"/>
        <w:textAlignment w:val="baseline"/>
        <w:rPr>
          <w:rFonts w:ascii="Segoe UI" w:hAnsi="Segoe UI" w:cs="Segoe UI"/>
          <w:noProof/>
          <w:lang w:val="et-EE"/>
        </w:rPr>
      </w:pPr>
    </w:p>
    <w:p w14:paraId="6D48976E" w14:textId="77777777" w:rsidR="005F3630" w:rsidRPr="00445250" w:rsidRDefault="005F3630" w:rsidP="00891C8B">
      <w:pPr>
        <w:pStyle w:val="Heading2"/>
        <w:rPr>
          <w:noProof/>
          <w:lang w:val="et-EE"/>
        </w:rPr>
      </w:pPr>
      <w:bookmarkStart w:id="9" w:name="_Toc221715954"/>
      <w:r w:rsidRPr="00445250">
        <w:rPr>
          <w:rStyle w:val="eop"/>
          <w:noProof/>
          <w:lang w:val="et-EE"/>
        </w:rPr>
        <w:t>Tänud</w:t>
      </w:r>
      <w:bookmarkEnd w:id="9"/>
      <w:r w:rsidRPr="00445250">
        <w:rPr>
          <w:rStyle w:val="eop"/>
          <w:noProof/>
          <w:lang w:val="et-EE"/>
        </w:rPr>
        <w:t xml:space="preserve"> </w:t>
      </w:r>
    </w:p>
    <w:p w14:paraId="14E65418" w14:textId="77777777" w:rsidR="005F3630" w:rsidRPr="00445250" w:rsidRDefault="005F3630" w:rsidP="00773F3C">
      <w:pPr>
        <w:pStyle w:val="paragraph"/>
        <w:spacing w:before="0" w:beforeAutospacing="0" w:after="0" w:afterAutospacing="0"/>
        <w:textAlignment w:val="baseline"/>
        <w:rPr>
          <w:rStyle w:val="eop"/>
          <w:rFonts w:ascii="Segoe UI" w:hAnsi="Segoe UI" w:cs="Segoe UI"/>
          <w:noProof/>
          <w:lang w:val="et-EE"/>
        </w:rPr>
      </w:pPr>
      <w:r w:rsidRPr="00445250">
        <w:rPr>
          <w:rStyle w:val="eop"/>
          <w:rFonts w:ascii="Calibri" w:eastAsiaTheme="majorEastAsia" w:hAnsi="Calibri" w:cs="Calibri"/>
          <w:noProof/>
          <w:color w:val="000000"/>
          <w:lang w:val="et-EE"/>
        </w:rPr>
        <w:t>  </w:t>
      </w:r>
    </w:p>
    <w:p w14:paraId="6334DD61" w14:textId="77777777" w:rsidR="005F3630" w:rsidRPr="00445250" w:rsidRDefault="005F3630" w:rsidP="00791B08">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i/>
          <w:iCs/>
          <w:noProof/>
          <w:lang w:val="et-EE"/>
        </w:rPr>
        <w:lastRenderedPageBreak/>
        <w:t xml:space="preserve">Energiakasutus </w:t>
      </w:r>
      <w:r w:rsidRPr="00445250">
        <w:rPr>
          <w:rStyle w:val="normaltextrun"/>
          <w:rFonts w:ascii="Calibri" w:eastAsiaTheme="majorEastAsia" w:hAnsi="Calibri" w:cs="Calibri"/>
          <w:noProof/>
          <w:lang w:val="et-EE"/>
        </w:rPr>
        <w:t xml:space="preserve">hõlmab valitud materjali kohandusi Rahvusvaheliselt Energiaagentuurilt (IEA) [nimi] (edaspidi „originaalteos”), mis on litsentsitud </w:t>
      </w:r>
      <w:hyperlink r:id="rId30" w:tgtFrame="_blank" w:history="1">
        <w:r w:rsidRPr="00445250">
          <w:rPr>
            <w:rStyle w:val="normaltextrun"/>
            <w:rFonts w:ascii="Calibri" w:eastAsiaTheme="majorEastAsia" w:hAnsi="Calibri" w:cs="Calibri"/>
            <w:noProof/>
            <w:color w:val="0563C1"/>
            <w:u w:val="single"/>
            <w:lang w:val="et-EE"/>
          </w:rPr>
          <w:t>CC BY 4.0.</w:t>
        </w:r>
      </w:hyperlink>
      <w:r w:rsidRPr="00445250">
        <w:rPr>
          <w:rStyle w:val="normaltextrun"/>
          <w:rFonts w:ascii="Calibri" w:eastAsiaTheme="majorEastAsia" w:hAnsi="Calibri" w:cs="Calibri"/>
          <w:noProof/>
          <w:lang w:val="et-EE"/>
        </w:rPr>
        <w:t xml:space="preserve">  Käesolev kohandamine on tehtud ja avaldatud Every1 projekti poolt (edaspidi „kohandaja”) ning litsentsitud </w:t>
      </w:r>
      <w:hyperlink r:id="rId31" w:tgtFrame="_blank" w:history="1">
        <w:r w:rsidRPr="00445250">
          <w:rPr>
            <w:rStyle w:val="normaltextrun"/>
            <w:rFonts w:ascii="Calibri" w:eastAsiaTheme="majorEastAsia" w:hAnsi="Calibri" w:cs="Calibri"/>
            <w:noProof/>
            <w:color w:val="0563C1"/>
            <w:u w:val="single"/>
            <w:lang w:val="et-EE"/>
          </w:rPr>
          <w:t>CC BY-SA 4.0.,</w:t>
        </w:r>
      </w:hyperlink>
      <w:r w:rsidRPr="00445250">
        <w:rPr>
          <w:rStyle w:val="normaltextrun"/>
          <w:rFonts w:ascii="Calibri" w:eastAsiaTheme="majorEastAsia" w:hAnsi="Calibri" w:cs="Calibri"/>
          <w:noProof/>
          <w:lang w:val="et-EE"/>
        </w:rPr>
        <w:t xml:space="preserve"> kui ei ole märgitud teisiti. Tegemist on Every1 projekti poolt IEA materjalist tuletatud teosega ning Every1 projekt vastutab täielikult selle tuletatud teose eest. Tuletatud teost ei toeta IEA mingil viisil.  </w:t>
      </w:r>
    </w:p>
    <w:p w14:paraId="7E1DC912" w14:textId="77777777" w:rsidR="005F3630" w:rsidRPr="00445250" w:rsidRDefault="005F3630" w:rsidP="00791B08">
      <w:pPr>
        <w:pStyle w:val="paragraph"/>
        <w:spacing w:before="0" w:beforeAutospacing="0" w:after="0" w:afterAutospacing="0"/>
        <w:textAlignment w:val="baseline"/>
        <w:rPr>
          <w:rFonts w:ascii="Segoe UI" w:hAnsi="Segoe UI" w:cs="Segoe UI"/>
          <w:noProof/>
          <w:sz w:val="18"/>
          <w:szCs w:val="18"/>
          <w:lang w:val="et-EE"/>
        </w:rPr>
      </w:pPr>
      <w:r w:rsidRPr="00445250">
        <w:rPr>
          <w:rStyle w:val="eop"/>
          <w:rFonts w:ascii="Calibri" w:eastAsiaTheme="majorEastAsia" w:hAnsi="Calibri" w:cs="Calibri"/>
          <w:noProof/>
          <w:lang w:val="et-EE"/>
        </w:rPr>
        <w:t xml:space="preserve"> </w:t>
      </w:r>
    </w:p>
    <w:p w14:paraId="57B7BAE3" w14:textId="77777777" w:rsidR="005F3630" w:rsidRPr="00445250" w:rsidRDefault="005F3630" w:rsidP="00791B08">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noProof/>
          <w:lang w:val="et-EE"/>
        </w:rPr>
        <w:t xml:space="preserve">Kohandaja muutis algset teost järgmistes aspektides: </w:t>
      </w:r>
    </w:p>
    <w:p w14:paraId="3E898057" w14:textId="77777777" w:rsidR="005F3630" w:rsidRPr="00445250" w:rsidRDefault="005F3630" w:rsidP="00791B08">
      <w:pPr>
        <w:pStyle w:val="paragraph"/>
        <w:spacing w:before="0" w:beforeAutospacing="0" w:after="0" w:afterAutospacing="0"/>
        <w:textAlignment w:val="baseline"/>
        <w:rPr>
          <w:rFonts w:ascii="Segoe UI" w:hAnsi="Segoe UI" w:cs="Segoe UI"/>
          <w:noProof/>
          <w:sz w:val="18"/>
          <w:szCs w:val="18"/>
          <w:lang w:val="et-EE"/>
        </w:rPr>
      </w:pPr>
      <w:r w:rsidRPr="00445250">
        <w:rPr>
          <w:rStyle w:val="eop"/>
          <w:rFonts w:ascii="Calibri" w:eastAsiaTheme="majorEastAsia" w:hAnsi="Calibri" w:cs="Calibri"/>
          <w:noProof/>
          <w:lang w:val="et-EE"/>
        </w:rPr>
        <w:t xml:space="preserve"> </w:t>
      </w:r>
    </w:p>
    <w:p w14:paraId="3C0D5655" w14:textId="77777777" w:rsidR="005F3630" w:rsidRPr="00445250"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lang w:val="et-EE"/>
        </w:rPr>
        <w:t xml:space="preserve">Jaotist </w:t>
      </w:r>
      <w:hyperlink r:id="rId32" w:anchor="what-is-the-role-of-energy-transformation-in-europe" w:tgtFrame="_blank" w:history="1">
        <w:r w:rsidRPr="00445250">
          <w:rPr>
            <w:rStyle w:val="normaltextrun"/>
            <w:rFonts w:ascii="Calibri" w:eastAsiaTheme="majorEastAsia" w:hAnsi="Calibri" w:cs="Calibri"/>
            <w:i/>
            <w:iCs/>
            <w:noProof/>
            <w:color w:val="0563C1"/>
            <w:u w:val="single"/>
            <w:lang w:val="et-EE"/>
          </w:rPr>
          <w:t>„Energia muundamine”</w:t>
        </w:r>
      </w:hyperlink>
      <w:r w:rsidRPr="00445250">
        <w:rPr>
          <w:rStyle w:val="normaltextrun"/>
          <w:rFonts w:ascii="Calibri" w:eastAsiaTheme="majorEastAsia" w:hAnsi="Calibri" w:cs="Calibri"/>
          <w:noProof/>
          <w:lang w:val="et-EE"/>
        </w:rPr>
        <w:t xml:space="preserve"> kasutati kursuse jaotises </w:t>
      </w:r>
      <w:r w:rsidRPr="00445250">
        <w:rPr>
          <w:rStyle w:val="normaltextrun"/>
          <w:rFonts w:ascii="Calibri" w:eastAsiaTheme="majorEastAsia" w:hAnsi="Calibri" w:cs="Calibri"/>
          <w:i/>
          <w:iCs/>
          <w:noProof/>
          <w:lang w:val="et-EE"/>
        </w:rPr>
        <w:t>„Milliseid energiatüüpe me kasutame?  </w:t>
      </w:r>
    </w:p>
    <w:p w14:paraId="66B5D4B7" w14:textId="77777777" w:rsidR="005F3630" w:rsidRPr="00445250"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et-EE"/>
        </w:rPr>
      </w:pPr>
      <w:r w:rsidRPr="00445250">
        <w:rPr>
          <w:rStyle w:val="normaltextrun"/>
          <w:rFonts w:ascii="Calibri" w:eastAsiaTheme="majorEastAsia" w:hAnsi="Calibri" w:cs="Calibri"/>
          <w:noProof/>
          <w:lang w:val="et-EE"/>
        </w:rPr>
        <w:t xml:space="preserve">Sissejuhatus </w:t>
      </w:r>
      <w:hyperlink r:id="rId33" w:tgtFrame="_blank" w:history="1">
        <w:r w:rsidRPr="00445250">
          <w:rPr>
            <w:rStyle w:val="normaltextrun"/>
            <w:rFonts w:ascii="Calibri" w:eastAsiaTheme="majorEastAsia" w:hAnsi="Calibri" w:cs="Calibri"/>
            <w:i/>
            <w:iCs/>
            <w:noProof/>
            <w:color w:val="0563C1"/>
            <w:u w:val="single"/>
            <w:lang w:val="et-EE"/>
          </w:rPr>
          <w:t>Euroopa energiasüsteemi</w:t>
        </w:r>
      </w:hyperlink>
      <w:r w:rsidRPr="00445250">
        <w:rPr>
          <w:rStyle w:val="normaltextrun"/>
          <w:rFonts w:ascii="Calibri" w:eastAsiaTheme="majorEastAsia" w:hAnsi="Calibri" w:cs="Calibri"/>
          <w:noProof/>
          <w:lang w:val="et-EE"/>
        </w:rPr>
        <w:t xml:space="preserve"> kasutati kursuse </w:t>
      </w:r>
      <w:r w:rsidRPr="00445250">
        <w:rPr>
          <w:rStyle w:val="normaltextrun"/>
          <w:rFonts w:ascii="Calibri" w:eastAsiaTheme="majorEastAsia" w:hAnsi="Calibri" w:cs="Calibri"/>
          <w:i/>
          <w:iCs/>
          <w:noProof/>
          <w:lang w:val="et-EE"/>
        </w:rPr>
        <w:t xml:space="preserve">sissejuhatuses </w:t>
      </w:r>
      <w:r w:rsidRPr="00445250">
        <w:rPr>
          <w:rStyle w:val="normaltextrun"/>
          <w:rFonts w:ascii="Calibri" w:eastAsiaTheme="majorEastAsia" w:hAnsi="Calibri" w:cs="Calibri"/>
          <w:noProof/>
          <w:lang w:val="et-EE"/>
        </w:rPr>
        <w:t xml:space="preserve">ja osas </w:t>
      </w:r>
      <w:r w:rsidRPr="00445250">
        <w:rPr>
          <w:rStyle w:val="normaltextrun"/>
          <w:rFonts w:ascii="Calibri" w:eastAsiaTheme="majorEastAsia" w:hAnsi="Calibri" w:cs="Calibri"/>
          <w:i/>
          <w:iCs/>
          <w:noProof/>
          <w:lang w:val="et-EE"/>
        </w:rPr>
        <w:t>„Milliseid energiatüüpe me kasutame?  </w:t>
      </w:r>
    </w:p>
    <w:p w14:paraId="59922331" w14:textId="77777777" w:rsidR="005F3630" w:rsidRPr="00445250" w:rsidRDefault="005F3630" w:rsidP="00773F3C">
      <w:pPr>
        <w:pStyle w:val="paragraph"/>
        <w:spacing w:before="0" w:beforeAutospacing="0" w:after="0" w:afterAutospacing="0"/>
        <w:textAlignment w:val="baseline"/>
        <w:rPr>
          <w:rFonts w:asciiTheme="minorHAnsi" w:hAnsiTheme="minorHAnsi" w:cstheme="minorHAnsi"/>
          <w:noProof/>
          <w:lang w:val="et-EE"/>
        </w:rPr>
      </w:pPr>
    </w:p>
    <w:p w14:paraId="565D00EA" w14:textId="77777777" w:rsidR="005F3630" w:rsidRPr="00445250" w:rsidRDefault="005F3630" w:rsidP="00440881">
      <w:pPr>
        <w:pStyle w:val="Heading4"/>
        <w:rPr>
          <w:noProof/>
          <w:sz w:val="24"/>
          <w:szCs w:val="24"/>
          <w:lang w:val="et-EE"/>
        </w:rPr>
      </w:pPr>
      <w:r w:rsidRPr="00445250">
        <w:rPr>
          <w:noProof/>
          <w:lang w:val="et-EE"/>
        </w:rPr>
        <w:t xml:space="preserve">Pildi autor </w:t>
      </w:r>
    </w:p>
    <w:p w14:paraId="48F90359" w14:textId="77777777" w:rsidR="005F3630" w:rsidRPr="00445250" w:rsidRDefault="005F3630">
      <w:pPr>
        <w:rPr>
          <w:noProof/>
          <w:lang w:val="et-EE"/>
        </w:rPr>
      </w:pPr>
    </w:p>
    <w:p w14:paraId="14024E38" w14:textId="77777777" w:rsidR="005F3630" w:rsidRPr="00445250" w:rsidRDefault="005F3630" w:rsidP="00FC0B10">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noProof/>
          <w:lang w:val="et-EE"/>
        </w:rPr>
        <w:t xml:space="preserve">Kursuse peamine pilt: </w:t>
      </w:r>
      <w:hyperlink r:id="rId34" w:tgtFrame="_blank" w:history="1">
        <w:r w:rsidRPr="00445250">
          <w:rPr>
            <w:rStyle w:val="normaltextrun"/>
            <w:rFonts w:ascii="Calibri" w:eastAsiaTheme="majorEastAsia" w:hAnsi="Calibri" w:cs="Calibri"/>
            <w:noProof/>
            <w:color w:val="0563C1"/>
            <w:u w:val="single"/>
            <w:lang w:val="et-EE"/>
          </w:rPr>
          <w:t>„Diminishing Perspective”</w:t>
        </w:r>
      </w:hyperlink>
      <w:r w:rsidRPr="00445250">
        <w:rPr>
          <w:rStyle w:val="normaltextrun"/>
          <w:rFonts w:ascii="Calibri" w:eastAsiaTheme="majorEastAsia" w:hAnsi="Calibri" w:cs="Calibri"/>
          <w:noProof/>
          <w:lang w:val="et-EE"/>
        </w:rPr>
        <w:t xml:space="preserve"> autor Umberto Salvagnin, litsentsitud </w:t>
      </w:r>
      <w:hyperlink r:id="rId35" w:tgtFrame="_blank" w:history="1">
        <w:r w:rsidRPr="00445250">
          <w:rPr>
            <w:rStyle w:val="normaltextrun"/>
            <w:rFonts w:ascii="Calibri" w:eastAsiaTheme="majorEastAsia" w:hAnsi="Calibri" w:cs="Calibri"/>
            <w:noProof/>
            <w:color w:val="0563C1"/>
            <w:u w:val="single"/>
            <w:lang w:val="et-EE"/>
          </w:rPr>
          <w:t>CC BY 2.0</w:t>
        </w:r>
      </w:hyperlink>
      <w:r w:rsidRPr="00445250">
        <w:rPr>
          <w:rStyle w:val="normaltextrun"/>
          <w:rFonts w:ascii="Calibri" w:eastAsiaTheme="majorEastAsia" w:hAnsi="Calibri" w:cs="Calibri"/>
          <w:noProof/>
          <w:lang w:val="et-EE"/>
        </w:rPr>
        <w:t>.   </w:t>
      </w:r>
    </w:p>
    <w:p w14:paraId="377F6880" w14:textId="77777777" w:rsidR="005F3630" w:rsidRPr="00445250" w:rsidRDefault="005F3630" w:rsidP="00FC0B10">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noProof/>
          <w:lang w:val="et-EE"/>
        </w:rPr>
        <w:t xml:space="preserve">Sissejuhatus: Damien McMahoni </w:t>
      </w:r>
      <w:hyperlink r:id="rId36" w:tgtFrame="_blank" w:history="1">
        <w:r w:rsidRPr="00445250">
          <w:rPr>
            <w:rStyle w:val="normaltextrun"/>
            <w:rFonts w:ascii="Calibri" w:eastAsiaTheme="majorEastAsia" w:hAnsi="Calibri" w:cs="Calibri"/>
            <w:noProof/>
            <w:color w:val="0563C1"/>
            <w:u w:val="single"/>
            <w:lang w:val="et-EE"/>
          </w:rPr>
          <w:t>„Energy field</w:t>
        </w:r>
      </w:hyperlink>
      <w:r w:rsidRPr="00445250">
        <w:rPr>
          <w:rStyle w:val="normaltextrun"/>
          <w:rFonts w:ascii="Calibri" w:eastAsiaTheme="majorEastAsia" w:hAnsi="Calibri" w:cs="Calibri"/>
          <w:noProof/>
          <w:lang w:val="et-EE"/>
        </w:rPr>
        <w:t xml:space="preserve">” on litsentsitud </w:t>
      </w:r>
      <w:hyperlink r:id="rId37" w:tgtFrame="_blank" w:history="1">
        <w:r w:rsidRPr="00445250">
          <w:rPr>
            <w:rStyle w:val="normaltextrun"/>
            <w:rFonts w:ascii="Calibri" w:eastAsiaTheme="majorEastAsia" w:hAnsi="Calibri" w:cs="Calibri"/>
            <w:noProof/>
            <w:color w:val="0563C1"/>
            <w:u w:val="single"/>
            <w:lang w:val="et-EE"/>
          </w:rPr>
          <w:t>CC BY 2.0</w:t>
        </w:r>
      </w:hyperlink>
      <w:r w:rsidRPr="00445250">
        <w:rPr>
          <w:rStyle w:val="normaltextrun"/>
          <w:rFonts w:ascii="Calibri" w:eastAsiaTheme="majorEastAsia" w:hAnsi="Calibri" w:cs="Calibri"/>
          <w:noProof/>
          <w:lang w:val="et-EE"/>
        </w:rPr>
        <w:t>.    </w:t>
      </w:r>
    </w:p>
    <w:p w14:paraId="2DD8CC25" w14:textId="77777777" w:rsidR="005F3630" w:rsidRPr="00445250" w:rsidRDefault="005F3630" w:rsidP="00FC0B10">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noProof/>
          <w:lang w:val="et-EE"/>
        </w:rPr>
        <w:t xml:space="preserve">Energia loomine ja tarbimine: </w:t>
      </w:r>
      <w:hyperlink r:id="rId38" w:tgtFrame="_blank" w:history="1">
        <w:r w:rsidRPr="00445250">
          <w:rPr>
            <w:rStyle w:val="normaltextrun"/>
            <w:rFonts w:ascii="Calibri" w:eastAsiaTheme="majorEastAsia" w:hAnsi="Calibri" w:cs="Calibri"/>
            <w:noProof/>
            <w:color w:val="0563C1"/>
            <w:u w:val="single"/>
            <w:lang w:val="et-EE"/>
          </w:rPr>
          <w:t xml:space="preserve"> Nelja viisi energia mõõtmiseks,</w:t>
        </w:r>
      </w:hyperlink>
      <w:r w:rsidRPr="00445250">
        <w:rPr>
          <w:rStyle w:val="normaltextrun"/>
          <w:rFonts w:ascii="Calibri" w:eastAsiaTheme="majorEastAsia" w:hAnsi="Calibri" w:cs="Calibri"/>
          <w:noProof/>
          <w:lang w:val="et-EE"/>
        </w:rPr>
        <w:t xml:space="preserve"> autor Hannah Ritchie, Our World in Data, litsentsitud </w:t>
      </w:r>
      <w:hyperlink r:id="rId39" w:tgtFrame="_blank" w:history="1">
        <w:r w:rsidRPr="00445250">
          <w:rPr>
            <w:rStyle w:val="normaltextrun"/>
            <w:rFonts w:ascii="Calibri" w:eastAsiaTheme="majorEastAsia" w:hAnsi="Calibri" w:cs="Calibri"/>
            <w:noProof/>
            <w:color w:val="0563C1"/>
            <w:u w:val="single"/>
            <w:lang w:val="et-EE"/>
          </w:rPr>
          <w:t>CC BY 4.0.</w:t>
        </w:r>
      </w:hyperlink>
      <w:r w:rsidRPr="00445250">
        <w:rPr>
          <w:rStyle w:val="eop"/>
          <w:rFonts w:ascii="Calibri" w:eastAsiaTheme="majorEastAsia" w:hAnsi="Calibri" w:cs="Calibri"/>
          <w:noProof/>
          <w:color w:val="0563C1"/>
          <w:lang w:val="et-EE"/>
        </w:rPr>
        <w:t xml:space="preserve"> </w:t>
      </w:r>
    </w:p>
    <w:p w14:paraId="711C7284" w14:textId="77777777" w:rsidR="005F3630" w:rsidRPr="00445250"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et-EE"/>
        </w:rPr>
      </w:pPr>
      <w:r w:rsidRPr="00445250">
        <w:rPr>
          <w:rStyle w:val="normaltextrun"/>
          <w:rFonts w:ascii="Calibri" w:eastAsiaTheme="majorEastAsia" w:hAnsi="Calibri" w:cs="Calibri"/>
          <w:noProof/>
          <w:color w:val="000000"/>
          <w:lang w:val="et-EE"/>
        </w:rPr>
        <w:t>Lähem pilk sellele, kuidas me kodus energiat kasutame:  </w:t>
      </w:r>
    </w:p>
    <w:p w14:paraId="6B62324E" w14:textId="77777777" w:rsidR="005F3630" w:rsidRPr="00445250" w:rsidRDefault="005F3630" w:rsidP="00FC0B10">
      <w:pPr>
        <w:pStyle w:val="paragraph"/>
        <w:spacing w:before="0" w:beforeAutospacing="0" w:after="0" w:afterAutospacing="0"/>
        <w:textAlignment w:val="baseline"/>
        <w:rPr>
          <w:rFonts w:ascii="Segoe UI" w:hAnsi="Segoe UI" w:cs="Segoe UI"/>
          <w:noProof/>
          <w:sz w:val="18"/>
          <w:szCs w:val="18"/>
          <w:lang w:val="et-EE"/>
        </w:rPr>
      </w:pPr>
      <w:hyperlink r:id="rId40" w:tgtFrame="_blank" w:history="1">
        <w:r w:rsidRPr="00445250">
          <w:rPr>
            <w:rStyle w:val="normaltextrun"/>
            <w:rFonts w:ascii="Calibri" w:eastAsiaTheme="majorEastAsia" w:hAnsi="Calibri" w:cs="Calibri"/>
            <w:noProof/>
            <w:color w:val="0563C1"/>
            <w:u w:val="single"/>
            <w:lang w:val="et-EE"/>
          </w:rPr>
          <w:t>Euroopa Liidu leibkondade energiatarbimine,</w:t>
        </w:r>
      </w:hyperlink>
      <w:r w:rsidRPr="00445250">
        <w:rPr>
          <w:rStyle w:val="normaltextrun"/>
          <w:rFonts w:ascii="Calibri" w:eastAsiaTheme="majorEastAsia" w:hAnsi="Calibri" w:cs="Calibri"/>
          <w:noProof/>
          <w:lang w:val="et-EE"/>
        </w:rPr>
        <w:t xml:space="preserve"> autor Eurostat, on reprodutseeritud vastavalt järgmise autoriõiguste teate nõuetele:</w:t>
      </w:r>
      <w:hyperlink r:id="rId41" w:tgtFrame="_blank" w:history="1">
        <w:r w:rsidRPr="00445250">
          <w:rPr>
            <w:rStyle w:val="normaltextrun"/>
            <w:rFonts w:ascii="Calibri" w:eastAsiaTheme="majorEastAsia" w:hAnsi="Calibri" w:cs="Calibri"/>
            <w:noProof/>
            <w:color w:val="0563C1"/>
            <w:u w:val="single"/>
            <w:lang w:val="et-EE"/>
          </w:rPr>
          <w:t xml:space="preserve"> https://ec.europa.eu/eurostat/statistics-explained/index.php?title=Statistics_Explained:General_disclaimer</w:t>
        </w:r>
      </w:hyperlink>
      <w:r w:rsidRPr="00445250">
        <w:rPr>
          <w:rStyle w:val="normaltextrun"/>
          <w:rFonts w:ascii="Calibri" w:eastAsiaTheme="majorEastAsia" w:hAnsi="Calibri" w:cs="Calibri"/>
          <w:noProof/>
          <w:lang w:val="et-EE"/>
        </w:rPr>
        <w:t xml:space="preserve">  </w:t>
      </w:r>
    </w:p>
    <w:p w14:paraId="3130BA05" w14:textId="77777777" w:rsidR="005F3630" w:rsidRPr="00445250" w:rsidRDefault="005F3630" w:rsidP="00FC0B10">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noProof/>
          <w:lang w:val="et-EE"/>
        </w:rPr>
        <w:t>Kuidas säästa energiat:  </w:t>
      </w:r>
    </w:p>
    <w:p w14:paraId="355D2A02" w14:textId="77777777" w:rsidR="005F3630" w:rsidRPr="00445250" w:rsidRDefault="005F3630" w:rsidP="00FC0B10">
      <w:pPr>
        <w:pStyle w:val="paragraph"/>
        <w:spacing w:before="0" w:beforeAutospacing="0" w:after="0" w:afterAutospacing="0"/>
        <w:textAlignment w:val="baseline"/>
        <w:rPr>
          <w:rFonts w:ascii="Segoe UI" w:hAnsi="Segoe UI" w:cs="Segoe UI"/>
          <w:noProof/>
          <w:sz w:val="18"/>
          <w:szCs w:val="18"/>
          <w:lang w:val="et-EE"/>
        </w:rPr>
      </w:pPr>
      <w:hyperlink r:id="rId42" w:tgtFrame="_blank" w:history="1">
        <w:r w:rsidRPr="00445250">
          <w:rPr>
            <w:rStyle w:val="normaltextrun"/>
            <w:rFonts w:ascii="Calibri" w:eastAsiaTheme="majorEastAsia" w:hAnsi="Calibri" w:cs="Calibri"/>
            <w:noProof/>
            <w:color w:val="0563C1"/>
            <w:u w:val="single"/>
            <w:lang w:val="et-EE"/>
          </w:rPr>
          <w:t>7 viisi energia säästmiseks</w:t>
        </w:r>
      </w:hyperlink>
      <w:r w:rsidRPr="00445250">
        <w:rPr>
          <w:rStyle w:val="normaltextrun"/>
          <w:rFonts w:ascii="Calibri" w:eastAsiaTheme="majorEastAsia" w:hAnsi="Calibri" w:cs="Calibri"/>
          <w:noProof/>
          <w:lang w:val="et-EE"/>
        </w:rPr>
        <w:t xml:space="preserve">, autor International Energy Agency (IEA), litsentsitud </w:t>
      </w:r>
      <w:hyperlink r:id="rId43" w:tgtFrame="_blank" w:history="1">
        <w:r w:rsidRPr="00445250">
          <w:rPr>
            <w:rStyle w:val="normaltextrun"/>
            <w:rFonts w:ascii="Calibri" w:eastAsiaTheme="majorEastAsia" w:hAnsi="Calibri" w:cs="Calibri"/>
            <w:noProof/>
            <w:color w:val="0563C1"/>
            <w:u w:val="single"/>
            <w:lang w:val="et-EE"/>
          </w:rPr>
          <w:t>CC BY 4.0.</w:t>
        </w:r>
      </w:hyperlink>
      <w:r w:rsidRPr="00445250">
        <w:rPr>
          <w:rStyle w:val="eop"/>
          <w:rFonts w:ascii="Calibri" w:eastAsiaTheme="majorEastAsia" w:hAnsi="Calibri" w:cs="Calibri"/>
          <w:noProof/>
          <w:lang w:val="et-EE"/>
        </w:rPr>
        <w:t>  </w:t>
      </w:r>
    </w:p>
    <w:p w14:paraId="4859BB6B" w14:textId="11064463" w:rsidR="00227001" w:rsidRPr="00445250" w:rsidRDefault="005F3630" w:rsidP="004F5C86">
      <w:pPr>
        <w:pStyle w:val="paragraph"/>
        <w:spacing w:before="0" w:beforeAutospacing="0" w:after="0" w:afterAutospacing="0"/>
        <w:textAlignment w:val="baseline"/>
        <w:rPr>
          <w:rFonts w:ascii="Segoe UI" w:hAnsi="Segoe UI" w:cs="Segoe UI"/>
          <w:noProof/>
          <w:sz w:val="18"/>
          <w:szCs w:val="18"/>
          <w:lang w:val="et-EE"/>
        </w:rPr>
      </w:pPr>
      <w:r w:rsidRPr="00445250">
        <w:rPr>
          <w:rStyle w:val="normaltextrun"/>
          <w:rFonts w:ascii="Calibri" w:eastAsiaTheme="majorEastAsia" w:hAnsi="Calibri" w:cs="Calibri"/>
          <w:noProof/>
          <w:lang w:val="et-EE"/>
        </w:rPr>
        <w:t xml:space="preserve">Kokkuvõte: </w:t>
      </w:r>
      <w:hyperlink r:id="rId44" w:tgtFrame="_blank" w:history="1">
        <w:r w:rsidRPr="00445250">
          <w:rPr>
            <w:rStyle w:val="normaltextrun"/>
            <w:rFonts w:ascii="Calibri" w:eastAsiaTheme="majorEastAsia" w:hAnsi="Calibri" w:cs="Calibri"/>
            <w:noProof/>
            <w:color w:val="0563C1"/>
            <w:u w:val="single"/>
            <w:lang w:val="et-EE"/>
          </w:rPr>
          <w:t>Energia</w:t>
        </w:r>
      </w:hyperlink>
      <w:r w:rsidRPr="00445250">
        <w:rPr>
          <w:rStyle w:val="normaltextrun"/>
          <w:rFonts w:ascii="Calibri" w:eastAsiaTheme="majorEastAsia" w:hAnsi="Calibri" w:cs="Calibri"/>
          <w:noProof/>
          <w:lang w:val="et-EE"/>
        </w:rPr>
        <w:t xml:space="preserve">, autor Umberto Salvagnin, on litsentsitud </w:t>
      </w:r>
      <w:hyperlink r:id="rId45" w:tgtFrame="_blank" w:history="1">
        <w:r w:rsidRPr="00445250">
          <w:rPr>
            <w:rStyle w:val="normaltextrun"/>
            <w:rFonts w:ascii="Calibri" w:eastAsiaTheme="majorEastAsia" w:hAnsi="Calibri" w:cs="Calibri"/>
            <w:noProof/>
            <w:color w:val="0563C1"/>
            <w:u w:val="single"/>
            <w:lang w:val="et-EE"/>
          </w:rPr>
          <w:t>CC BY 2.0</w:t>
        </w:r>
      </w:hyperlink>
      <w:r w:rsidRPr="00445250">
        <w:rPr>
          <w:rStyle w:val="normaltextrun"/>
          <w:rFonts w:ascii="Calibri" w:eastAsiaTheme="majorEastAsia" w:hAnsi="Calibri" w:cs="Calibri"/>
          <w:noProof/>
          <w:lang w:val="et-EE"/>
        </w:rPr>
        <w:t>.</w:t>
      </w:r>
    </w:p>
    <w:sectPr w:rsidR="00227001" w:rsidRPr="00445250">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4FAE2" w14:textId="77777777" w:rsidR="004830E0" w:rsidRDefault="004830E0" w:rsidP="00AB7BB7">
      <w:pPr>
        <w:spacing w:after="0" w:line="240" w:lineRule="auto"/>
      </w:pPr>
      <w:r>
        <w:separator/>
      </w:r>
    </w:p>
  </w:endnote>
  <w:endnote w:type="continuationSeparator" w:id="0">
    <w:p w14:paraId="496C1FE1" w14:textId="77777777" w:rsidR="004830E0" w:rsidRDefault="004830E0"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E3C91" w14:textId="77777777" w:rsidR="004830E0" w:rsidRDefault="004830E0" w:rsidP="00AB7BB7">
      <w:pPr>
        <w:spacing w:after="0" w:line="240" w:lineRule="auto"/>
      </w:pPr>
      <w:r>
        <w:separator/>
      </w:r>
    </w:p>
  </w:footnote>
  <w:footnote w:type="continuationSeparator" w:id="0">
    <w:p w14:paraId="117A3A59" w14:textId="77777777" w:rsidR="004830E0" w:rsidRDefault="004830E0"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DC63" w14:textId="77777777" w:rsidR="00445250" w:rsidRDefault="00445250" w:rsidP="00445250">
    <w:pPr>
      <w:pStyle w:val="Header"/>
    </w:pPr>
    <w:r>
      <w:rPr>
        <w:noProof/>
      </w:rPr>
      <w:drawing>
        <wp:inline distT="0" distB="0" distL="0" distR="0" wp14:anchorId="25CCA758" wp14:editId="373C914B">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99EB82C" wp14:editId="490C463A">
          <wp:extent cx="1406626" cy="405344"/>
          <wp:effectExtent l="0" t="0" r="3175" b="1270"/>
          <wp:docPr id="2115119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1981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70341" cy="423705"/>
                  </a:xfrm>
                  <a:prstGeom prst="rect">
                    <a:avLst/>
                  </a:prstGeom>
                </pic:spPr>
              </pic:pic>
            </a:graphicData>
          </a:graphic>
        </wp:inline>
      </w:drawing>
    </w:r>
  </w:p>
  <w:p w14:paraId="33FF7590" w14:textId="77777777" w:rsidR="00445250" w:rsidRDefault="00445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82344"/>
    <w:rsid w:val="00397C00"/>
    <w:rsid w:val="003A2D48"/>
    <w:rsid w:val="003A4C81"/>
    <w:rsid w:val="003A7854"/>
    <w:rsid w:val="003C6CBA"/>
    <w:rsid w:val="003C7247"/>
    <w:rsid w:val="003E5123"/>
    <w:rsid w:val="003E5809"/>
    <w:rsid w:val="003E6F5E"/>
    <w:rsid w:val="003E7CB1"/>
    <w:rsid w:val="003F31B9"/>
    <w:rsid w:val="003F6C5F"/>
    <w:rsid w:val="00434AAB"/>
    <w:rsid w:val="00440881"/>
    <w:rsid w:val="00444635"/>
    <w:rsid w:val="00445250"/>
    <w:rsid w:val="00445E24"/>
    <w:rsid w:val="0045337F"/>
    <w:rsid w:val="004539F1"/>
    <w:rsid w:val="004605B5"/>
    <w:rsid w:val="004704F2"/>
    <w:rsid w:val="00472AFF"/>
    <w:rsid w:val="004830E0"/>
    <w:rsid w:val="004B63A7"/>
    <w:rsid w:val="004C08E0"/>
    <w:rsid w:val="004C31CE"/>
    <w:rsid w:val="004E3DF1"/>
    <w:rsid w:val="004E7286"/>
    <w:rsid w:val="004E7808"/>
    <w:rsid w:val="004F5C86"/>
    <w:rsid w:val="0050070F"/>
    <w:rsid w:val="00500D27"/>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162AB"/>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D55DA"/>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C12AA"/>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www.iea.org/terms/creative-commons-cc-licenses" TargetMode="External"/><Relationship Id="rId21" Type="http://schemas.openxmlformats.org/officeDocument/2006/relationships/image" Target="media/image5.png"/><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hyperlink" Target="https://www.iea.org/topics/saving-energy" TargetMode="External"/><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197D400B-1B9A-40D4-9942-A65A10C17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1850</Words>
  <Characters>13325</Characters>
  <Application>Microsoft Office Word</Application>
  <DocSecurity>0</DocSecurity>
  <Lines>325</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2026-03-03T10:23:00Z</cp:lastPrinted>
  <dcterms:created xsi:type="dcterms:W3CDTF">2026-03-03T10:23:00Z</dcterms:created>
  <dcterms:modified xsi:type="dcterms:W3CDTF">2026-03-03T10:23:00Z</dcterms:modified>
  <cp:category/>
</cp:coreProperties>
</file>