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F9C02" w14:textId="77777777" w:rsidR="00E6004C" w:rsidRPr="00DD2D30" w:rsidRDefault="00E6004C" w:rsidP="00C22B2B">
      <w:pPr>
        <w:pStyle w:val="Heading1"/>
        <w:rPr>
          <w:noProof/>
          <w:lang w:val="hr-HR"/>
        </w:rPr>
      </w:pPr>
      <w:bookmarkStart w:id="0" w:name="_Toc222163428"/>
      <w:r w:rsidRPr="00DD2D30">
        <w:rPr>
          <w:noProof/>
          <w:lang w:val="hr-HR"/>
        </w:rPr>
        <w:t>Informacije o energiji i kritička pismenost</w:t>
      </w:r>
      <w:bookmarkEnd w:id="0"/>
    </w:p>
    <w:p w14:paraId="2D80C29B" w14:textId="77777777" w:rsidR="00E6004C" w:rsidRPr="00DD2D30" w:rsidRDefault="00E6004C" w:rsidP="002D09FE">
      <w:pPr>
        <w:rPr>
          <w:noProof/>
          <w:lang w:val="hr-HR" w:eastAsia="en-GB"/>
        </w:rPr>
      </w:pPr>
    </w:p>
    <w:p w14:paraId="3FB691E5" w14:textId="77777777" w:rsidR="00E6004C" w:rsidRPr="00DD2D30" w:rsidRDefault="00E6004C" w:rsidP="002D09FE">
      <w:pPr>
        <w:rPr>
          <w:noProof/>
          <w:lang w:val="hr-HR" w:eastAsia="en-GB"/>
        </w:rPr>
      </w:pPr>
      <w:r w:rsidRPr="00DD2D30">
        <w:rPr>
          <w:noProof/>
          <w:lang w:val="hr-HR" w:eastAsia="en-GB"/>
        </w:rPr>
        <w:drawing>
          <wp:anchor distT="0" distB="0" distL="114300" distR="114300" simplePos="0" relativeHeight="251668480" behindDoc="1" locked="0" layoutInCell="1" allowOverlap="1" wp14:anchorId="79834A25" wp14:editId="3CC07703">
            <wp:simplePos x="0" y="0"/>
            <wp:positionH relativeFrom="column">
              <wp:posOffset>0</wp:posOffset>
            </wp:positionH>
            <wp:positionV relativeFrom="paragraph">
              <wp:posOffset>2540</wp:posOffset>
            </wp:positionV>
            <wp:extent cx="5731510" cy="3414395"/>
            <wp:effectExtent l="0" t="0" r="0" b="1905"/>
            <wp:wrapTight wrapText="bothSides">
              <wp:wrapPolygon edited="0">
                <wp:start x="0" y="0"/>
                <wp:lineTo x="0" y="21532"/>
                <wp:lineTo x="21538" y="21532"/>
                <wp:lineTo x="21538" y="0"/>
                <wp:lineTo x="0" y="0"/>
              </wp:wrapPolygon>
            </wp:wrapTight>
            <wp:docPr id="5742280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228074"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414395"/>
                    </a:xfrm>
                    <a:prstGeom prst="rect">
                      <a:avLst/>
                    </a:prstGeom>
                  </pic:spPr>
                </pic:pic>
              </a:graphicData>
            </a:graphic>
            <wp14:sizeRelH relativeFrom="page">
              <wp14:pctWidth>0</wp14:pctWidth>
            </wp14:sizeRelH>
            <wp14:sizeRelV relativeFrom="page">
              <wp14:pctHeight>0</wp14:pctHeight>
            </wp14:sizeRelV>
          </wp:anchor>
        </w:drawing>
      </w:r>
    </w:p>
    <w:p w14:paraId="502A2F71" w14:textId="27FDD913" w:rsidR="00F66ACE" w:rsidRPr="00DD2D30" w:rsidRDefault="00E6004C">
      <w:pPr>
        <w:pStyle w:val="TOC1"/>
        <w:tabs>
          <w:tab w:val="right" w:leader="dot" w:pos="9016"/>
        </w:tabs>
        <w:rPr>
          <w:rFonts w:eastAsiaTheme="minorEastAsia"/>
          <w:noProof/>
          <w:kern w:val="2"/>
          <w:sz w:val="24"/>
          <w:szCs w:val="24"/>
          <w:lang w:val="hr-HR" w:eastAsia="ja-JP"/>
          <w14:ligatures w14:val="standardContextual"/>
        </w:rPr>
      </w:pPr>
      <w:r w:rsidRPr="00DD2D30">
        <w:rPr>
          <w:noProof/>
          <w:lang w:val="hr-HR" w:eastAsia="en-GB"/>
        </w:rPr>
        <w:fldChar w:fldCharType="begin"/>
      </w:r>
      <w:r w:rsidRPr="00DD2D30">
        <w:rPr>
          <w:noProof/>
          <w:lang w:val="hr-HR" w:eastAsia="en-GB"/>
        </w:rPr>
        <w:instrText xml:space="preserve"> TOC \o "1-3" \h \z \u </w:instrText>
      </w:r>
      <w:r w:rsidRPr="00DD2D30">
        <w:rPr>
          <w:noProof/>
          <w:lang w:val="hr-HR" w:eastAsia="en-GB"/>
        </w:rPr>
        <w:fldChar w:fldCharType="separate"/>
      </w:r>
      <w:hyperlink w:anchor="_Toc222163428" w:history="1">
        <w:r w:rsidR="00F66ACE" w:rsidRPr="00DD2D30">
          <w:rPr>
            <w:rStyle w:val="Hyperlink"/>
            <w:noProof/>
            <w:lang w:val="hr-HR"/>
          </w:rPr>
          <w:t>Informacije o energiji i kritička pismenost</w:t>
        </w:r>
        <w:r w:rsidR="00F66ACE" w:rsidRPr="00DD2D30">
          <w:rPr>
            <w:noProof/>
            <w:webHidden/>
            <w:lang w:val="hr-HR"/>
          </w:rPr>
          <w:tab/>
        </w:r>
        <w:r w:rsidR="00F66ACE" w:rsidRPr="00DD2D30">
          <w:rPr>
            <w:noProof/>
            <w:webHidden/>
            <w:lang w:val="hr-HR"/>
          </w:rPr>
          <w:fldChar w:fldCharType="begin"/>
        </w:r>
        <w:r w:rsidR="00F66ACE" w:rsidRPr="00DD2D30">
          <w:rPr>
            <w:noProof/>
            <w:webHidden/>
            <w:lang w:val="hr-HR"/>
          </w:rPr>
          <w:instrText xml:space="preserve"> PAGEREF _Toc222163428 \h </w:instrText>
        </w:r>
        <w:r w:rsidR="00F66ACE" w:rsidRPr="00DD2D30">
          <w:rPr>
            <w:noProof/>
            <w:webHidden/>
            <w:lang w:val="hr-HR"/>
          </w:rPr>
        </w:r>
        <w:r w:rsidR="00F66ACE" w:rsidRPr="00DD2D30">
          <w:rPr>
            <w:noProof/>
            <w:webHidden/>
            <w:lang w:val="hr-HR"/>
          </w:rPr>
          <w:fldChar w:fldCharType="separate"/>
        </w:r>
        <w:r w:rsidR="00DD2D30">
          <w:rPr>
            <w:noProof/>
            <w:webHidden/>
            <w:lang w:val="hr-HR"/>
          </w:rPr>
          <w:t>1</w:t>
        </w:r>
        <w:r w:rsidR="00F66ACE" w:rsidRPr="00DD2D30">
          <w:rPr>
            <w:noProof/>
            <w:webHidden/>
            <w:lang w:val="hr-HR"/>
          </w:rPr>
          <w:fldChar w:fldCharType="end"/>
        </w:r>
      </w:hyperlink>
    </w:p>
    <w:p w14:paraId="7D6AD718" w14:textId="27E1447E" w:rsidR="00F66ACE" w:rsidRPr="00DD2D30" w:rsidRDefault="00F66ACE">
      <w:pPr>
        <w:pStyle w:val="TOC2"/>
        <w:tabs>
          <w:tab w:val="right" w:leader="dot" w:pos="9016"/>
        </w:tabs>
        <w:rPr>
          <w:rFonts w:eastAsiaTheme="minorEastAsia"/>
          <w:noProof/>
          <w:kern w:val="2"/>
          <w:sz w:val="24"/>
          <w:szCs w:val="24"/>
          <w:lang w:val="hr-HR" w:eastAsia="ja-JP"/>
          <w14:ligatures w14:val="standardContextual"/>
        </w:rPr>
      </w:pPr>
      <w:hyperlink w:anchor="_Toc222163429" w:history="1">
        <w:r w:rsidRPr="00DD2D30">
          <w:rPr>
            <w:rStyle w:val="Hyperlink"/>
            <w:rFonts w:eastAsia="Times New Roman"/>
            <w:noProof/>
            <w:lang w:val="hr-HR" w:eastAsia="en-GB"/>
          </w:rPr>
          <w:t>Kako ovaj tečaj funkcionira</w:t>
        </w:r>
        <w:r w:rsidRPr="00DD2D30">
          <w:rPr>
            <w:noProof/>
            <w:webHidden/>
            <w:lang w:val="hr-HR"/>
          </w:rPr>
          <w:tab/>
        </w:r>
        <w:r w:rsidRPr="00DD2D30">
          <w:rPr>
            <w:noProof/>
            <w:webHidden/>
            <w:lang w:val="hr-HR"/>
          </w:rPr>
          <w:fldChar w:fldCharType="begin"/>
        </w:r>
        <w:r w:rsidRPr="00DD2D30">
          <w:rPr>
            <w:noProof/>
            <w:webHidden/>
            <w:lang w:val="hr-HR"/>
          </w:rPr>
          <w:instrText xml:space="preserve"> PAGEREF _Toc222163429 \h </w:instrText>
        </w:r>
        <w:r w:rsidRPr="00DD2D30">
          <w:rPr>
            <w:noProof/>
            <w:webHidden/>
            <w:lang w:val="hr-HR"/>
          </w:rPr>
        </w:r>
        <w:r w:rsidRPr="00DD2D30">
          <w:rPr>
            <w:noProof/>
            <w:webHidden/>
            <w:lang w:val="hr-HR"/>
          </w:rPr>
          <w:fldChar w:fldCharType="separate"/>
        </w:r>
        <w:r w:rsidR="00DD2D30">
          <w:rPr>
            <w:noProof/>
            <w:webHidden/>
            <w:lang w:val="hr-HR"/>
          </w:rPr>
          <w:t>1</w:t>
        </w:r>
        <w:r w:rsidRPr="00DD2D30">
          <w:rPr>
            <w:noProof/>
            <w:webHidden/>
            <w:lang w:val="hr-HR"/>
          </w:rPr>
          <w:fldChar w:fldCharType="end"/>
        </w:r>
      </w:hyperlink>
    </w:p>
    <w:p w14:paraId="06CA9F3F" w14:textId="01F65FF5" w:rsidR="00F66ACE" w:rsidRPr="00DD2D30" w:rsidRDefault="00F66ACE">
      <w:pPr>
        <w:pStyle w:val="TOC2"/>
        <w:tabs>
          <w:tab w:val="right" w:leader="dot" w:pos="9016"/>
        </w:tabs>
        <w:rPr>
          <w:rFonts w:eastAsiaTheme="minorEastAsia"/>
          <w:noProof/>
          <w:kern w:val="2"/>
          <w:sz w:val="24"/>
          <w:szCs w:val="24"/>
          <w:lang w:val="hr-HR" w:eastAsia="ja-JP"/>
          <w14:ligatures w14:val="standardContextual"/>
        </w:rPr>
      </w:pPr>
      <w:hyperlink w:anchor="_Toc222163430" w:history="1">
        <w:r w:rsidRPr="00DD2D30">
          <w:rPr>
            <w:rStyle w:val="Hyperlink"/>
            <w:noProof/>
            <w:lang w:val="hr-HR"/>
          </w:rPr>
          <w:t>Uvod</w:t>
        </w:r>
        <w:r w:rsidRPr="00DD2D30">
          <w:rPr>
            <w:noProof/>
            <w:webHidden/>
            <w:lang w:val="hr-HR"/>
          </w:rPr>
          <w:tab/>
        </w:r>
        <w:r w:rsidRPr="00DD2D30">
          <w:rPr>
            <w:noProof/>
            <w:webHidden/>
            <w:lang w:val="hr-HR"/>
          </w:rPr>
          <w:fldChar w:fldCharType="begin"/>
        </w:r>
        <w:r w:rsidRPr="00DD2D30">
          <w:rPr>
            <w:noProof/>
            <w:webHidden/>
            <w:lang w:val="hr-HR"/>
          </w:rPr>
          <w:instrText xml:space="preserve"> PAGEREF _Toc222163430 \h </w:instrText>
        </w:r>
        <w:r w:rsidRPr="00DD2D30">
          <w:rPr>
            <w:noProof/>
            <w:webHidden/>
            <w:lang w:val="hr-HR"/>
          </w:rPr>
        </w:r>
        <w:r w:rsidRPr="00DD2D30">
          <w:rPr>
            <w:noProof/>
            <w:webHidden/>
            <w:lang w:val="hr-HR"/>
          </w:rPr>
          <w:fldChar w:fldCharType="separate"/>
        </w:r>
        <w:r w:rsidR="00DD2D30">
          <w:rPr>
            <w:noProof/>
            <w:webHidden/>
            <w:lang w:val="hr-HR"/>
          </w:rPr>
          <w:t>2</w:t>
        </w:r>
        <w:r w:rsidRPr="00DD2D30">
          <w:rPr>
            <w:noProof/>
            <w:webHidden/>
            <w:lang w:val="hr-HR"/>
          </w:rPr>
          <w:fldChar w:fldCharType="end"/>
        </w:r>
      </w:hyperlink>
    </w:p>
    <w:p w14:paraId="264BDA2D" w14:textId="239B7FC1" w:rsidR="00F66ACE" w:rsidRPr="00DD2D30" w:rsidRDefault="00F66ACE">
      <w:pPr>
        <w:pStyle w:val="TOC2"/>
        <w:tabs>
          <w:tab w:val="right" w:leader="dot" w:pos="9016"/>
        </w:tabs>
        <w:rPr>
          <w:rFonts w:eastAsiaTheme="minorEastAsia"/>
          <w:noProof/>
          <w:kern w:val="2"/>
          <w:sz w:val="24"/>
          <w:szCs w:val="24"/>
          <w:lang w:val="hr-HR" w:eastAsia="ja-JP"/>
          <w14:ligatures w14:val="standardContextual"/>
        </w:rPr>
      </w:pPr>
      <w:hyperlink w:anchor="_Toc222163431" w:history="1">
        <w:r w:rsidRPr="00DD2D30">
          <w:rPr>
            <w:rStyle w:val="Hyperlink"/>
            <w:noProof/>
            <w:lang w:val="hr-HR"/>
          </w:rPr>
          <w:t>Što je energetska informacija?</w:t>
        </w:r>
        <w:r w:rsidRPr="00DD2D30">
          <w:rPr>
            <w:noProof/>
            <w:webHidden/>
            <w:lang w:val="hr-HR"/>
          </w:rPr>
          <w:tab/>
        </w:r>
        <w:r w:rsidRPr="00DD2D30">
          <w:rPr>
            <w:noProof/>
            <w:webHidden/>
            <w:lang w:val="hr-HR"/>
          </w:rPr>
          <w:fldChar w:fldCharType="begin"/>
        </w:r>
        <w:r w:rsidRPr="00DD2D30">
          <w:rPr>
            <w:noProof/>
            <w:webHidden/>
            <w:lang w:val="hr-HR"/>
          </w:rPr>
          <w:instrText xml:space="preserve"> PAGEREF _Toc222163431 \h </w:instrText>
        </w:r>
        <w:r w:rsidRPr="00DD2D30">
          <w:rPr>
            <w:noProof/>
            <w:webHidden/>
            <w:lang w:val="hr-HR"/>
          </w:rPr>
        </w:r>
        <w:r w:rsidRPr="00DD2D30">
          <w:rPr>
            <w:noProof/>
            <w:webHidden/>
            <w:lang w:val="hr-HR"/>
          </w:rPr>
          <w:fldChar w:fldCharType="separate"/>
        </w:r>
        <w:r w:rsidR="00DD2D30">
          <w:rPr>
            <w:noProof/>
            <w:webHidden/>
            <w:lang w:val="hr-HR"/>
          </w:rPr>
          <w:t>2</w:t>
        </w:r>
        <w:r w:rsidRPr="00DD2D30">
          <w:rPr>
            <w:noProof/>
            <w:webHidden/>
            <w:lang w:val="hr-HR"/>
          </w:rPr>
          <w:fldChar w:fldCharType="end"/>
        </w:r>
      </w:hyperlink>
    </w:p>
    <w:p w14:paraId="46FDC338" w14:textId="2B8A7773" w:rsidR="00F66ACE" w:rsidRPr="00DD2D30" w:rsidRDefault="00F66ACE">
      <w:pPr>
        <w:pStyle w:val="TOC2"/>
        <w:tabs>
          <w:tab w:val="right" w:leader="dot" w:pos="9016"/>
        </w:tabs>
        <w:rPr>
          <w:rFonts w:eastAsiaTheme="minorEastAsia"/>
          <w:noProof/>
          <w:kern w:val="2"/>
          <w:sz w:val="24"/>
          <w:szCs w:val="24"/>
          <w:lang w:val="hr-HR" w:eastAsia="ja-JP"/>
          <w14:ligatures w14:val="standardContextual"/>
        </w:rPr>
      </w:pPr>
      <w:hyperlink w:anchor="_Toc222163432" w:history="1">
        <w:r w:rsidRPr="00DD2D30">
          <w:rPr>
            <w:rStyle w:val="Hyperlink"/>
            <w:noProof/>
            <w:lang w:val="hr-HR"/>
          </w:rPr>
          <w:t>Što je kritička pismenost?</w:t>
        </w:r>
        <w:r w:rsidRPr="00DD2D30">
          <w:rPr>
            <w:noProof/>
            <w:webHidden/>
            <w:lang w:val="hr-HR"/>
          </w:rPr>
          <w:tab/>
        </w:r>
        <w:r w:rsidRPr="00DD2D30">
          <w:rPr>
            <w:noProof/>
            <w:webHidden/>
            <w:lang w:val="hr-HR"/>
          </w:rPr>
          <w:fldChar w:fldCharType="begin"/>
        </w:r>
        <w:r w:rsidRPr="00DD2D30">
          <w:rPr>
            <w:noProof/>
            <w:webHidden/>
            <w:lang w:val="hr-HR"/>
          </w:rPr>
          <w:instrText xml:space="preserve"> PAGEREF _Toc222163432 \h </w:instrText>
        </w:r>
        <w:r w:rsidRPr="00DD2D30">
          <w:rPr>
            <w:noProof/>
            <w:webHidden/>
            <w:lang w:val="hr-HR"/>
          </w:rPr>
        </w:r>
        <w:r w:rsidRPr="00DD2D30">
          <w:rPr>
            <w:noProof/>
            <w:webHidden/>
            <w:lang w:val="hr-HR"/>
          </w:rPr>
          <w:fldChar w:fldCharType="separate"/>
        </w:r>
        <w:r w:rsidR="00DD2D30">
          <w:rPr>
            <w:noProof/>
            <w:webHidden/>
            <w:lang w:val="hr-HR"/>
          </w:rPr>
          <w:t>3</w:t>
        </w:r>
        <w:r w:rsidRPr="00DD2D30">
          <w:rPr>
            <w:noProof/>
            <w:webHidden/>
            <w:lang w:val="hr-HR"/>
          </w:rPr>
          <w:fldChar w:fldCharType="end"/>
        </w:r>
      </w:hyperlink>
    </w:p>
    <w:p w14:paraId="10371124" w14:textId="1BC3119A" w:rsidR="00F66ACE" w:rsidRPr="00DD2D30" w:rsidRDefault="00F66ACE">
      <w:pPr>
        <w:pStyle w:val="TOC2"/>
        <w:tabs>
          <w:tab w:val="right" w:leader="dot" w:pos="9016"/>
        </w:tabs>
        <w:rPr>
          <w:rFonts w:eastAsiaTheme="minorEastAsia"/>
          <w:noProof/>
          <w:kern w:val="2"/>
          <w:sz w:val="24"/>
          <w:szCs w:val="24"/>
          <w:lang w:val="hr-HR" w:eastAsia="ja-JP"/>
          <w14:ligatures w14:val="standardContextual"/>
        </w:rPr>
      </w:pPr>
      <w:hyperlink w:anchor="_Toc222163433" w:history="1">
        <w:r w:rsidRPr="00DD2D30">
          <w:rPr>
            <w:rStyle w:val="Hyperlink"/>
            <w:noProof/>
            <w:lang w:val="hr-HR"/>
          </w:rPr>
          <w:t>Procjena energetskih informacija</w:t>
        </w:r>
        <w:r w:rsidRPr="00DD2D30">
          <w:rPr>
            <w:noProof/>
            <w:webHidden/>
            <w:lang w:val="hr-HR"/>
          </w:rPr>
          <w:tab/>
        </w:r>
        <w:r w:rsidRPr="00DD2D30">
          <w:rPr>
            <w:noProof/>
            <w:webHidden/>
            <w:lang w:val="hr-HR"/>
          </w:rPr>
          <w:fldChar w:fldCharType="begin"/>
        </w:r>
        <w:r w:rsidRPr="00DD2D30">
          <w:rPr>
            <w:noProof/>
            <w:webHidden/>
            <w:lang w:val="hr-HR"/>
          </w:rPr>
          <w:instrText xml:space="preserve"> PAGEREF _Toc222163433 \h </w:instrText>
        </w:r>
        <w:r w:rsidRPr="00DD2D30">
          <w:rPr>
            <w:noProof/>
            <w:webHidden/>
            <w:lang w:val="hr-HR"/>
          </w:rPr>
        </w:r>
        <w:r w:rsidRPr="00DD2D30">
          <w:rPr>
            <w:noProof/>
            <w:webHidden/>
            <w:lang w:val="hr-HR"/>
          </w:rPr>
          <w:fldChar w:fldCharType="separate"/>
        </w:r>
        <w:r w:rsidR="00DD2D30">
          <w:rPr>
            <w:noProof/>
            <w:webHidden/>
            <w:lang w:val="hr-HR"/>
          </w:rPr>
          <w:t>4</w:t>
        </w:r>
        <w:r w:rsidRPr="00DD2D30">
          <w:rPr>
            <w:noProof/>
            <w:webHidden/>
            <w:lang w:val="hr-HR"/>
          </w:rPr>
          <w:fldChar w:fldCharType="end"/>
        </w:r>
      </w:hyperlink>
    </w:p>
    <w:p w14:paraId="2B9944BB" w14:textId="4938786B" w:rsidR="00F66ACE" w:rsidRPr="00DD2D30" w:rsidRDefault="00F66ACE">
      <w:pPr>
        <w:pStyle w:val="TOC2"/>
        <w:tabs>
          <w:tab w:val="right" w:leader="dot" w:pos="9016"/>
        </w:tabs>
        <w:rPr>
          <w:rFonts w:eastAsiaTheme="minorEastAsia"/>
          <w:noProof/>
          <w:kern w:val="2"/>
          <w:sz w:val="24"/>
          <w:szCs w:val="24"/>
          <w:lang w:val="hr-HR" w:eastAsia="ja-JP"/>
          <w14:ligatures w14:val="standardContextual"/>
        </w:rPr>
      </w:pPr>
      <w:hyperlink w:anchor="_Toc222163434" w:history="1">
        <w:r w:rsidRPr="00DD2D30">
          <w:rPr>
            <w:rStyle w:val="Hyperlink"/>
            <w:noProof/>
            <w:lang w:val="hr-HR"/>
          </w:rPr>
          <w:t>Zaključak</w:t>
        </w:r>
        <w:r w:rsidRPr="00DD2D30">
          <w:rPr>
            <w:noProof/>
            <w:webHidden/>
            <w:lang w:val="hr-HR"/>
          </w:rPr>
          <w:tab/>
        </w:r>
        <w:r w:rsidRPr="00DD2D30">
          <w:rPr>
            <w:noProof/>
            <w:webHidden/>
            <w:lang w:val="hr-HR"/>
          </w:rPr>
          <w:fldChar w:fldCharType="begin"/>
        </w:r>
        <w:r w:rsidRPr="00DD2D30">
          <w:rPr>
            <w:noProof/>
            <w:webHidden/>
            <w:lang w:val="hr-HR"/>
          </w:rPr>
          <w:instrText xml:space="preserve"> PAGEREF _Toc222163434 \h </w:instrText>
        </w:r>
        <w:r w:rsidRPr="00DD2D30">
          <w:rPr>
            <w:noProof/>
            <w:webHidden/>
            <w:lang w:val="hr-HR"/>
          </w:rPr>
        </w:r>
        <w:r w:rsidRPr="00DD2D30">
          <w:rPr>
            <w:noProof/>
            <w:webHidden/>
            <w:lang w:val="hr-HR"/>
          </w:rPr>
          <w:fldChar w:fldCharType="separate"/>
        </w:r>
        <w:r w:rsidR="00DD2D30">
          <w:rPr>
            <w:noProof/>
            <w:webHidden/>
            <w:lang w:val="hr-HR"/>
          </w:rPr>
          <w:t>6</w:t>
        </w:r>
        <w:r w:rsidRPr="00DD2D30">
          <w:rPr>
            <w:noProof/>
            <w:webHidden/>
            <w:lang w:val="hr-HR"/>
          </w:rPr>
          <w:fldChar w:fldCharType="end"/>
        </w:r>
      </w:hyperlink>
    </w:p>
    <w:p w14:paraId="31EE8BAE" w14:textId="74542775" w:rsidR="00F66ACE" w:rsidRPr="00DD2D30" w:rsidRDefault="00F66ACE">
      <w:pPr>
        <w:pStyle w:val="TOC2"/>
        <w:tabs>
          <w:tab w:val="right" w:leader="dot" w:pos="9016"/>
        </w:tabs>
        <w:rPr>
          <w:rFonts w:eastAsiaTheme="minorEastAsia"/>
          <w:noProof/>
          <w:kern w:val="2"/>
          <w:sz w:val="24"/>
          <w:szCs w:val="24"/>
          <w:lang w:val="hr-HR" w:eastAsia="ja-JP"/>
          <w14:ligatures w14:val="standardContextual"/>
        </w:rPr>
      </w:pPr>
      <w:hyperlink w:anchor="_Toc222163435" w:history="1">
        <w:r w:rsidRPr="00DD2D30">
          <w:rPr>
            <w:rStyle w:val="Hyperlink"/>
            <w:noProof/>
            <w:lang w:val="hr-HR"/>
          </w:rPr>
          <w:t>Dodatni resursi</w:t>
        </w:r>
        <w:r w:rsidRPr="00DD2D30">
          <w:rPr>
            <w:noProof/>
            <w:webHidden/>
            <w:lang w:val="hr-HR"/>
          </w:rPr>
          <w:tab/>
        </w:r>
        <w:r w:rsidRPr="00DD2D30">
          <w:rPr>
            <w:noProof/>
            <w:webHidden/>
            <w:lang w:val="hr-HR"/>
          </w:rPr>
          <w:fldChar w:fldCharType="begin"/>
        </w:r>
        <w:r w:rsidRPr="00DD2D30">
          <w:rPr>
            <w:noProof/>
            <w:webHidden/>
            <w:lang w:val="hr-HR"/>
          </w:rPr>
          <w:instrText xml:space="preserve"> PAGEREF _Toc222163435 \h </w:instrText>
        </w:r>
        <w:r w:rsidRPr="00DD2D30">
          <w:rPr>
            <w:noProof/>
            <w:webHidden/>
            <w:lang w:val="hr-HR"/>
          </w:rPr>
        </w:r>
        <w:r w:rsidRPr="00DD2D30">
          <w:rPr>
            <w:noProof/>
            <w:webHidden/>
            <w:lang w:val="hr-HR"/>
          </w:rPr>
          <w:fldChar w:fldCharType="separate"/>
        </w:r>
        <w:r w:rsidR="00DD2D30">
          <w:rPr>
            <w:noProof/>
            <w:webHidden/>
            <w:lang w:val="hr-HR"/>
          </w:rPr>
          <w:t>6</w:t>
        </w:r>
        <w:r w:rsidRPr="00DD2D30">
          <w:rPr>
            <w:noProof/>
            <w:webHidden/>
            <w:lang w:val="hr-HR"/>
          </w:rPr>
          <w:fldChar w:fldCharType="end"/>
        </w:r>
      </w:hyperlink>
    </w:p>
    <w:p w14:paraId="27717292" w14:textId="0D9D74E2" w:rsidR="00F66ACE" w:rsidRPr="00DD2D30" w:rsidRDefault="00F66ACE">
      <w:pPr>
        <w:pStyle w:val="TOC2"/>
        <w:tabs>
          <w:tab w:val="right" w:leader="dot" w:pos="9016"/>
        </w:tabs>
        <w:rPr>
          <w:rFonts w:eastAsiaTheme="minorEastAsia"/>
          <w:noProof/>
          <w:kern w:val="2"/>
          <w:sz w:val="24"/>
          <w:szCs w:val="24"/>
          <w:lang w:val="hr-HR" w:eastAsia="ja-JP"/>
          <w14:ligatures w14:val="standardContextual"/>
        </w:rPr>
      </w:pPr>
      <w:hyperlink w:anchor="_Toc222163436" w:history="1">
        <w:r w:rsidRPr="00DD2D30">
          <w:rPr>
            <w:rStyle w:val="Hyperlink"/>
            <w:noProof/>
            <w:lang w:val="hr-HR"/>
          </w:rPr>
          <w:t>Zahvala</w:t>
        </w:r>
        <w:r w:rsidRPr="00DD2D30">
          <w:rPr>
            <w:noProof/>
            <w:webHidden/>
            <w:lang w:val="hr-HR"/>
          </w:rPr>
          <w:tab/>
        </w:r>
        <w:r w:rsidRPr="00DD2D30">
          <w:rPr>
            <w:noProof/>
            <w:webHidden/>
            <w:lang w:val="hr-HR"/>
          </w:rPr>
          <w:fldChar w:fldCharType="begin"/>
        </w:r>
        <w:r w:rsidRPr="00DD2D30">
          <w:rPr>
            <w:noProof/>
            <w:webHidden/>
            <w:lang w:val="hr-HR"/>
          </w:rPr>
          <w:instrText xml:space="preserve"> PAGEREF _Toc222163436 \h </w:instrText>
        </w:r>
        <w:r w:rsidRPr="00DD2D30">
          <w:rPr>
            <w:noProof/>
            <w:webHidden/>
            <w:lang w:val="hr-HR"/>
          </w:rPr>
        </w:r>
        <w:r w:rsidRPr="00DD2D30">
          <w:rPr>
            <w:noProof/>
            <w:webHidden/>
            <w:lang w:val="hr-HR"/>
          </w:rPr>
          <w:fldChar w:fldCharType="separate"/>
        </w:r>
        <w:r w:rsidR="00DD2D30">
          <w:rPr>
            <w:noProof/>
            <w:webHidden/>
            <w:lang w:val="hr-HR"/>
          </w:rPr>
          <w:t>6</w:t>
        </w:r>
        <w:r w:rsidRPr="00DD2D30">
          <w:rPr>
            <w:noProof/>
            <w:webHidden/>
            <w:lang w:val="hr-HR"/>
          </w:rPr>
          <w:fldChar w:fldCharType="end"/>
        </w:r>
      </w:hyperlink>
    </w:p>
    <w:p w14:paraId="6274C7CA" w14:textId="46451525" w:rsidR="00E6004C" w:rsidRPr="00DD2D30" w:rsidRDefault="00E6004C" w:rsidP="002D09FE">
      <w:pPr>
        <w:rPr>
          <w:noProof/>
          <w:lang w:val="hr-HR" w:eastAsia="en-GB"/>
        </w:rPr>
      </w:pPr>
      <w:r w:rsidRPr="00DD2D30">
        <w:rPr>
          <w:noProof/>
          <w:lang w:val="hr-HR" w:eastAsia="en-GB"/>
        </w:rPr>
        <w:fldChar w:fldCharType="end"/>
      </w:r>
    </w:p>
    <w:p w14:paraId="35217F47" w14:textId="77777777" w:rsidR="00E6004C" w:rsidRPr="00DD2D30" w:rsidRDefault="00E6004C" w:rsidP="00E2439E">
      <w:pPr>
        <w:pStyle w:val="Heading2"/>
        <w:rPr>
          <w:rFonts w:eastAsia="Times New Roman"/>
          <w:noProof/>
          <w:lang w:val="hr-HR" w:eastAsia="en-GB"/>
        </w:rPr>
      </w:pPr>
      <w:bookmarkStart w:id="1" w:name="_Toc222163429"/>
      <w:r w:rsidRPr="00DD2D30">
        <w:rPr>
          <w:rFonts w:eastAsia="Times New Roman"/>
          <w:noProof/>
          <w:lang w:val="hr-HR" w:eastAsia="en-GB"/>
        </w:rPr>
        <w:t>Kako ovaj tečaj funkcionira</w:t>
      </w:r>
      <w:bookmarkEnd w:id="1"/>
    </w:p>
    <w:p w14:paraId="611C9A09" w14:textId="77777777" w:rsidR="00E6004C" w:rsidRPr="00DD2D30" w:rsidRDefault="00E6004C" w:rsidP="002D09FE">
      <w:pPr>
        <w:spacing w:after="0" w:line="240" w:lineRule="auto"/>
        <w:rPr>
          <w:rFonts w:eastAsia="Times New Roman" w:cstheme="minorHAnsi"/>
          <w:noProof/>
          <w:sz w:val="24"/>
          <w:szCs w:val="24"/>
          <w:lang w:val="hr-HR" w:eastAsia="en-GB"/>
        </w:rPr>
      </w:pPr>
    </w:p>
    <w:p w14:paraId="214E43E8" w14:textId="2AE33FB9" w:rsidR="00E6004C" w:rsidRPr="00DD2D30" w:rsidRDefault="00E6004C" w:rsidP="002D09FE">
      <w:pPr>
        <w:spacing w:after="0" w:line="240" w:lineRule="auto"/>
        <w:rPr>
          <w:rFonts w:eastAsia="Times New Roman" w:cstheme="minorHAnsi"/>
          <w:noProof/>
          <w:sz w:val="24"/>
          <w:szCs w:val="24"/>
          <w:lang w:val="hr-HR" w:eastAsia="en-GB"/>
        </w:rPr>
      </w:pPr>
      <w:r w:rsidRPr="00DD2D30">
        <w:rPr>
          <w:rFonts w:eastAsia="Times New Roman" w:cstheme="minorHAnsi"/>
          <w:noProof/>
          <w:sz w:val="24"/>
          <w:szCs w:val="24"/>
          <w:lang w:val="hr-HR" w:eastAsia="en-GB"/>
        </w:rPr>
        <w:t xml:space="preserve">Ovaj kratki, 30-minutni tečaj osnažuje vas da se snalazite u složenom svijetu energetskih informacija, donosite informirane odluke i </w:t>
      </w:r>
      <w:r w:rsidR="00A50867" w:rsidRPr="00DD2D30">
        <w:rPr>
          <w:rFonts w:eastAsia="Times New Roman" w:cstheme="minorHAnsi"/>
          <w:noProof/>
          <w:sz w:val="24"/>
          <w:szCs w:val="24"/>
          <w:lang w:val="hr-HR" w:eastAsia="en-GB"/>
        </w:rPr>
        <w:t>doprinosite održivoj energetskoj budućnosti unutar Europske unije</w:t>
      </w:r>
      <w:r w:rsidRPr="00DD2D30">
        <w:rPr>
          <w:rFonts w:eastAsia="Times New Roman" w:cstheme="minorHAnsi"/>
          <w:noProof/>
          <w:sz w:val="24"/>
          <w:szCs w:val="24"/>
          <w:lang w:val="hr-HR" w:eastAsia="en-GB"/>
        </w:rPr>
        <w:t>. Tečaj će vam pomoći da steknete ključne vještine za dešifriranje, procjenu i primjenu kritičkog razmišljanja na energetska pitanja.</w:t>
      </w:r>
    </w:p>
    <w:p w14:paraId="528FDFB1" w14:textId="77777777" w:rsidR="00E6004C" w:rsidRPr="00DD2D30" w:rsidRDefault="00E6004C" w:rsidP="002D09FE">
      <w:pPr>
        <w:spacing w:after="0" w:line="240" w:lineRule="auto"/>
        <w:rPr>
          <w:rFonts w:eastAsia="Times New Roman" w:cstheme="minorHAnsi"/>
          <w:noProof/>
          <w:sz w:val="24"/>
          <w:szCs w:val="24"/>
          <w:lang w:val="hr-HR" w:eastAsia="en-GB"/>
        </w:rPr>
      </w:pPr>
    </w:p>
    <w:p w14:paraId="74855CEB" w14:textId="77777777" w:rsidR="00E6004C" w:rsidRPr="00DD2D30" w:rsidRDefault="00E6004C" w:rsidP="002D09FE">
      <w:pPr>
        <w:spacing w:after="0" w:line="240" w:lineRule="auto"/>
        <w:rPr>
          <w:rFonts w:eastAsia="Times New Roman" w:cstheme="minorHAnsi"/>
          <w:noProof/>
          <w:sz w:val="24"/>
          <w:szCs w:val="24"/>
          <w:lang w:val="hr-HR" w:eastAsia="en-GB"/>
        </w:rPr>
      </w:pPr>
      <w:r w:rsidRPr="00DD2D30">
        <w:rPr>
          <w:rFonts w:eastAsia="Times New Roman" w:cstheme="minorHAnsi"/>
          <w:noProof/>
          <w:sz w:val="24"/>
          <w:szCs w:val="24"/>
          <w:lang w:val="hr-HR" w:eastAsia="en-GB"/>
        </w:rPr>
        <w:t xml:space="preserve">Možda ste: </w:t>
      </w:r>
    </w:p>
    <w:p w14:paraId="3B4A987C" w14:textId="77777777" w:rsidR="00E6004C" w:rsidRPr="00DD2D30" w:rsidRDefault="00E6004C" w:rsidP="002D09FE">
      <w:pPr>
        <w:spacing w:after="0" w:line="240" w:lineRule="auto"/>
        <w:rPr>
          <w:rFonts w:eastAsia="Times New Roman" w:cstheme="minorHAnsi"/>
          <w:noProof/>
          <w:sz w:val="24"/>
          <w:szCs w:val="24"/>
          <w:lang w:val="hr-HR" w:eastAsia="en-GB"/>
        </w:rPr>
      </w:pPr>
    </w:p>
    <w:p w14:paraId="37C8A34A" w14:textId="77777777" w:rsidR="00E6004C" w:rsidRPr="00DD2D30" w:rsidRDefault="00E6004C" w:rsidP="00E6004C">
      <w:pPr>
        <w:numPr>
          <w:ilvl w:val="0"/>
          <w:numId w:val="30"/>
        </w:numPr>
        <w:spacing w:after="0" w:line="240" w:lineRule="auto"/>
        <w:rPr>
          <w:rFonts w:eastAsia="Times New Roman" w:cstheme="minorHAnsi"/>
          <w:noProof/>
          <w:sz w:val="24"/>
          <w:szCs w:val="24"/>
          <w:lang w:val="hr-HR" w:eastAsia="en-GB"/>
        </w:rPr>
      </w:pPr>
      <w:r w:rsidRPr="00DD2D30">
        <w:rPr>
          <w:rFonts w:eastAsia="Times New Roman" w:cstheme="minorHAnsi"/>
          <w:noProof/>
          <w:sz w:val="24"/>
          <w:szCs w:val="24"/>
          <w:lang w:val="hr-HR" w:eastAsia="en-GB"/>
        </w:rPr>
        <w:t>Angažirani građanin koji želi razumjeti izvore energije, tehnologije i politike.</w:t>
      </w:r>
    </w:p>
    <w:p w14:paraId="272D2A59" w14:textId="77777777" w:rsidR="00E6004C" w:rsidRPr="00DD2D30" w:rsidRDefault="00E6004C" w:rsidP="00E6004C">
      <w:pPr>
        <w:numPr>
          <w:ilvl w:val="0"/>
          <w:numId w:val="30"/>
        </w:numPr>
        <w:spacing w:after="0" w:line="240" w:lineRule="auto"/>
        <w:rPr>
          <w:rFonts w:eastAsia="Times New Roman" w:cstheme="minorHAnsi"/>
          <w:noProof/>
          <w:sz w:val="24"/>
          <w:szCs w:val="24"/>
          <w:lang w:val="hr-HR" w:eastAsia="en-GB"/>
        </w:rPr>
      </w:pPr>
      <w:r w:rsidRPr="00DD2D30">
        <w:rPr>
          <w:rFonts w:eastAsia="Times New Roman" w:cstheme="minorHAnsi"/>
          <w:noProof/>
          <w:sz w:val="24"/>
          <w:szCs w:val="24"/>
          <w:lang w:val="hr-HR" w:eastAsia="en-GB"/>
        </w:rPr>
        <w:t>Zabrinuti potrošač koji želi donositi informirane odluke o svojoj potrošnji energije.</w:t>
      </w:r>
    </w:p>
    <w:p w14:paraId="0ABE515B" w14:textId="77777777" w:rsidR="00E6004C" w:rsidRPr="00DD2D30" w:rsidRDefault="00E6004C" w:rsidP="00E6004C">
      <w:pPr>
        <w:numPr>
          <w:ilvl w:val="0"/>
          <w:numId w:val="30"/>
        </w:numPr>
        <w:spacing w:after="0" w:line="240" w:lineRule="auto"/>
        <w:rPr>
          <w:rFonts w:eastAsia="Times New Roman" w:cstheme="minorHAnsi"/>
          <w:noProof/>
          <w:sz w:val="24"/>
          <w:szCs w:val="24"/>
          <w:lang w:val="hr-HR" w:eastAsia="en-GB"/>
        </w:rPr>
      </w:pPr>
      <w:r w:rsidRPr="00DD2D30">
        <w:rPr>
          <w:rFonts w:eastAsia="Times New Roman" w:cstheme="minorHAnsi"/>
          <w:noProof/>
          <w:sz w:val="24"/>
          <w:szCs w:val="24"/>
          <w:lang w:val="hr-HR" w:eastAsia="en-GB"/>
        </w:rPr>
        <w:t>Kritički promišljatelj zainteresiran za procjenu informacija i osporavanje dezinformacija.</w:t>
      </w:r>
    </w:p>
    <w:p w14:paraId="4243CC4D" w14:textId="77777777" w:rsidR="00E6004C" w:rsidRPr="00DD2D30" w:rsidRDefault="00E6004C" w:rsidP="002D09FE">
      <w:pPr>
        <w:spacing w:after="0" w:line="240" w:lineRule="auto"/>
        <w:rPr>
          <w:rFonts w:eastAsia="Times New Roman" w:cstheme="minorHAnsi"/>
          <w:noProof/>
          <w:sz w:val="24"/>
          <w:szCs w:val="24"/>
          <w:lang w:val="hr-HR" w:eastAsia="en-GB"/>
        </w:rPr>
      </w:pPr>
    </w:p>
    <w:p w14:paraId="3E018150" w14:textId="70E0DB5E" w:rsidR="00E6004C" w:rsidRPr="00DD2D30" w:rsidRDefault="00E6004C" w:rsidP="002D09FE">
      <w:pPr>
        <w:spacing w:after="0" w:line="240" w:lineRule="auto"/>
        <w:textAlignment w:val="baseline"/>
        <w:rPr>
          <w:rFonts w:eastAsia="Times New Roman" w:cstheme="minorHAnsi"/>
          <w:noProof/>
          <w:sz w:val="24"/>
          <w:szCs w:val="24"/>
          <w:lang w:val="hr-HR" w:eastAsia="en-GB"/>
        </w:rPr>
      </w:pPr>
      <w:r w:rsidRPr="00DD2D30">
        <w:rPr>
          <w:rFonts w:eastAsia="Times New Roman" w:cstheme="minorHAnsi"/>
          <w:noProof/>
          <w:sz w:val="24"/>
          <w:szCs w:val="24"/>
          <w:lang w:val="hr-HR" w:eastAsia="en-GB"/>
        </w:rPr>
        <w:t xml:space="preserve">Ovaj tečaj produbit će vaše razumijevanje digitalne energetske tranzicije i podržati vaše vlastito digitalno energetsko putovanje! Dio je niza od 12 tečajeva pod nazivom </w:t>
      </w:r>
      <w:hyperlink r:id="rId11" w:history="1">
        <w:r w:rsidRPr="00DD2D30">
          <w:rPr>
            <w:rStyle w:val="Hyperlink"/>
            <w:rFonts w:eastAsia="Times New Roman" w:cstheme="minorHAnsi"/>
            <w:i/>
            <w:iCs/>
            <w:noProof/>
            <w:sz w:val="24"/>
            <w:szCs w:val="24"/>
            <w:lang w:val="hr-HR" w:eastAsia="en-GB"/>
          </w:rPr>
          <w:t>Digital Energy Essentials</w:t>
        </w:r>
      </w:hyperlink>
      <w:r w:rsidR="00977A46" w:rsidRPr="00DD2D30">
        <w:rPr>
          <w:rFonts w:eastAsia="Times New Roman" w:cstheme="minorHAnsi"/>
          <w:noProof/>
          <w:sz w:val="24"/>
          <w:szCs w:val="24"/>
          <w:lang w:val="hr-HR" w:eastAsia="en-GB"/>
        </w:rPr>
        <w:t xml:space="preserve"> (Bitni elementi digitalne energije),</w:t>
      </w:r>
      <w:r w:rsidRPr="00DD2D30">
        <w:rPr>
          <w:rFonts w:eastAsia="Times New Roman" w:cstheme="minorHAnsi"/>
          <w:noProof/>
          <w:sz w:val="24"/>
          <w:szCs w:val="24"/>
          <w:lang w:val="hr-HR" w:eastAsia="en-GB"/>
        </w:rPr>
        <w:t xml:space="preserve"> koje je razvio projekt Every1, a čiji je cilj omogućiti i osnažiti sudjelovanje svih u energetskoj tranziciji. Više o projektu možete saznati na:</w:t>
      </w:r>
      <w:hyperlink r:id="rId12" w:tgtFrame="_blank" w:history="1">
        <w:r w:rsidRPr="00DD2D30">
          <w:rPr>
            <w:rStyle w:val="Hyperlink"/>
            <w:rFonts w:eastAsia="Times New Roman" w:cstheme="minorHAnsi"/>
            <w:noProof/>
            <w:sz w:val="24"/>
            <w:szCs w:val="24"/>
            <w:lang w:val="hr-HR" w:eastAsia="en-GB"/>
          </w:rPr>
          <w:t xml:space="preserve"> https://every1.energy</w:t>
        </w:r>
      </w:hyperlink>
      <w:r w:rsidRPr="00DD2D30">
        <w:rPr>
          <w:rFonts w:eastAsia="Times New Roman" w:cstheme="minorHAnsi"/>
          <w:noProof/>
          <w:sz w:val="24"/>
          <w:szCs w:val="24"/>
          <w:lang w:val="hr-HR" w:eastAsia="en-GB"/>
        </w:rPr>
        <w:t>  </w:t>
      </w:r>
    </w:p>
    <w:p w14:paraId="5ACA9DA6" w14:textId="77777777" w:rsidR="00E6004C" w:rsidRPr="00DD2D30" w:rsidRDefault="00E6004C" w:rsidP="002D09FE">
      <w:pPr>
        <w:spacing w:after="0" w:line="240" w:lineRule="auto"/>
        <w:textAlignment w:val="baseline"/>
        <w:rPr>
          <w:rFonts w:eastAsia="Times New Roman" w:cstheme="minorHAnsi"/>
          <w:noProof/>
          <w:sz w:val="24"/>
          <w:szCs w:val="24"/>
          <w:lang w:val="hr-HR" w:eastAsia="en-GB"/>
        </w:rPr>
      </w:pPr>
    </w:p>
    <w:p w14:paraId="2A0EBD00" w14:textId="77777777" w:rsidR="00E6004C" w:rsidRPr="00DD2D30" w:rsidRDefault="00E6004C" w:rsidP="002D09FE">
      <w:pPr>
        <w:spacing w:after="0" w:line="240" w:lineRule="auto"/>
        <w:textAlignment w:val="baseline"/>
        <w:rPr>
          <w:rFonts w:eastAsia="Times New Roman" w:cstheme="minorHAnsi"/>
          <w:noProof/>
          <w:sz w:val="24"/>
          <w:szCs w:val="24"/>
          <w:lang w:val="hr-HR" w:eastAsia="en-GB"/>
        </w:rPr>
      </w:pPr>
      <w:r w:rsidRPr="00DD2D30">
        <w:rPr>
          <w:rFonts w:eastAsia="Times New Roman" w:cstheme="minorHAnsi"/>
          <w:noProof/>
          <w:sz w:val="24"/>
          <w:szCs w:val="24"/>
          <w:lang w:val="hr-HR" w:eastAsia="en-GB"/>
        </w:rPr>
        <w:t xml:space="preserve">Na kraju tečaja predlažemo neke dodatne materijale za učenje koje možete istražiti. To uključuje tečaj </w:t>
      </w:r>
      <w:hyperlink r:id="rId13" w:history="1">
        <w:r w:rsidRPr="00DD2D30">
          <w:rPr>
            <w:rStyle w:val="Hyperlink"/>
            <w:rFonts w:eastAsia="Times New Roman" w:cstheme="minorHAnsi"/>
            <w:i/>
            <w:iCs/>
            <w:noProof/>
            <w:sz w:val="24"/>
            <w:szCs w:val="24"/>
            <w:lang w:val="hr-HR" w:eastAsia="en-GB"/>
          </w:rPr>
          <w:t>"Što je digitalna energetska tranzicija?"</w:t>
        </w:r>
      </w:hyperlink>
      <w:r w:rsidRPr="00DD2D30">
        <w:rPr>
          <w:rFonts w:eastAsia="Times New Roman" w:cstheme="minorHAnsi"/>
          <w:noProof/>
          <w:sz w:val="24"/>
          <w:szCs w:val="24"/>
          <w:lang w:val="hr-HR" w:eastAsia="en-GB"/>
        </w:rPr>
        <w:t xml:space="preserve"> koji istražuje što je digitalna energija i razloge zbog kojih se krećemo prema digitalizaciji naše proizvodnje i potrošnje energije. </w:t>
      </w:r>
    </w:p>
    <w:p w14:paraId="12757EB9" w14:textId="77777777" w:rsidR="00E6004C" w:rsidRPr="00DD2D30" w:rsidRDefault="00E6004C" w:rsidP="002D09FE">
      <w:pPr>
        <w:spacing w:after="0" w:line="240" w:lineRule="auto"/>
        <w:textAlignment w:val="baseline"/>
        <w:rPr>
          <w:rFonts w:eastAsia="Times New Roman" w:cstheme="minorHAnsi"/>
          <w:noProof/>
          <w:sz w:val="24"/>
          <w:szCs w:val="24"/>
          <w:lang w:val="hr-HR" w:eastAsia="en-GB"/>
        </w:rPr>
      </w:pPr>
      <w:r w:rsidRPr="00DD2D30">
        <w:rPr>
          <w:rFonts w:eastAsia="Times New Roman" w:cstheme="minorHAnsi"/>
          <w:noProof/>
          <w:sz w:val="24"/>
          <w:szCs w:val="24"/>
          <w:lang w:val="hr-HR" w:eastAsia="en-GB"/>
        </w:rPr>
        <w:t>  </w:t>
      </w:r>
    </w:p>
    <w:p w14:paraId="408B2AE4" w14:textId="77777777" w:rsidR="00E6004C" w:rsidRDefault="00E6004C" w:rsidP="002D09FE">
      <w:pPr>
        <w:spacing w:after="0" w:line="240" w:lineRule="auto"/>
        <w:textAlignment w:val="baseline"/>
        <w:rPr>
          <w:rFonts w:eastAsia="Times New Roman" w:cstheme="minorHAnsi"/>
          <w:noProof/>
          <w:sz w:val="24"/>
          <w:szCs w:val="24"/>
          <w:lang w:val="hr-HR" w:eastAsia="en-GB"/>
        </w:rPr>
      </w:pPr>
      <w:r w:rsidRPr="00DD2D30">
        <w:rPr>
          <w:rFonts w:eastAsia="Times New Roman" w:cstheme="minorHAnsi"/>
          <w:noProof/>
          <w:sz w:val="24"/>
          <w:szCs w:val="24"/>
          <w:lang w:val="hr-HR" w:eastAsia="en-GB"/>
        </w:rPr>
        <w:t xml:space="preserve">Ovo je prijevod izvorne </w:t>
      </w:r>
      <w:hyperlink r:id="rId14" w:history="1">
        <w:r w:rsidRPr="00DD2D30">
          <w:rPr>
            <w:rStyle w:val="Hyperlink"/>
            <w:rFonts w:eastAsia="Times New Roman" w:cstheme="minorHAnsi"/>
            <w:noProof/>
            <w:sz w:val="24"/>
            <w:szCs w:val="24"/>
            <w:lang w:val="hr-HR" w:eastAsia="en-GB"/>
          </w:rPr>
          <w:t>engleske verzije tečaja</w:t>
        </w:r>
      </w:hyperlink>
      <w:r w:rsidRPr="00DD2D30">
        <w:rPr>
          <w:rFonts w:eastAsia="Times New Roman" w:cstheme="minorHAnsi"/>
          <w:noProof/>
          <w:sz w:val="24"/>
          <w:szCs w:val="24"/>
          <w:lang w:val="hr-HR" w:eastAsia="en-GB"/>
        </w:rPr>
        <w:t xml:space="preserve">, koja uključuje mogućnost polaganja kratkog kviza i stjecanja digitalne značke Every1.  </w:t>
      </w:r>
    </w:p>
    <w:p w14:paraId="14506835" w14:textId="77777777" w:rsidR="00DD2D30" w:rsidRPr="00DD2D30" w:rsidRDefault="00DD2D30" w:rsidP="00DD2D30">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hr-HR"/>
        </w:rPr>
      </w:pPr>
    </w:p>
    <w:p w14:paraId="13F0B4AF" w14:textId="2283B218" w:rsidR="00DD2D30" w:rsidRPr="00DD2D30" w:rsidRDefault="00DD2D30" w:rsidP="00DD2D30">
      <w:pPr>
        <w:pStyle w:val="paragraph"/>
        <w:spacing w:before="0" w:beforeAutospacing="0" w:after="0" w:afterAutospacing="0"/>
        <w:textAlignment w:val="baseline"/>
        <w:rPr>
          <w:rFonts w:asciiTheme="minorHAnsi" w:hAnsiTheme="minorHAnsi" w:cstheme="minorHAnsi"/>
          <w:noProof/>
          <w:lang w:val="hr-HR"/>
        </w:rPr>
      </w:pPr>
      <w:r w:rsidRPr="00DD2D30">
        <w:rPr>
          <w:rStyle w:val="normaltextrun"/>
          <w:rFonts w:asciiTheme="minorHAnsi" w:eastAsiaTheme="majorEastAsia" w:hAnsiTheme="minorHAnsi" w:cstheme="minorHAnsi"/>
          <w:noProof/>
          <w:color w:val="000000"/>
          <w:lang w:val="hr-HR"/>
        </w:rPr>
        <w:t>Ovaj projekt je dobio financijska sredstva iz programa Europske unije Obzor za istraživanje i inovacije (2021.–2027.) u okviru ugovora o bespovratnim sredstvima br. 101075596. Jedinstvena odgovornost za sadržaj ovog tečaja leži na projektu Every1 i ne odražava nužno stavove Europske unije.  </w:t>
      </w:r>
    </w:p>
    <w:p w14:paraId="35F942B2" w14:textId="77777777" w:rsidR="00E6004C" w:rsidRPr="00DD2D30" w:rsidRDefault="00E6004C" w:rsidP="002D09FE">
      <w:pPr>
        <w:spacing w:after="0" w:line="240" w:lineRule="auto"/>
        <w:textAlignment w:val="baseline"/>
        <w:rPr>
          <w:rFonts w:eastAsia="Times New Roman" w:cstheme="minorHAnsi"/>
          <w:noProof/>
          <w:sz w:val="24"/>
          <w:szCs w:val="24"/>
          <w:lang w:val="hr-HR" w:eastAsia="en-GB"/>
        </w:rPr>
      </w:pPr>
    </w:p>
    <w:p w14:paraId="368086A6" w14:textId="77777777" w:rsidR="00E6004C" w:rsidRPr="00DD2D30" w:rsidRDefault="00E6004C" w:rsidP="00F66ACE">
      <w:pPr>
        <w:pStyle w:val="Heading4"/>
        <w:rPr>
          <w:noProof/>
          <w:lang w:val="hr-HR"/>
        </w:rPr>
      </w:pPr>
      <w:r w:rsidRPr="00DD2D30">
        <w:rPr>
          <w:noProof/>
          <w:lang w:val="hr-HR"/>
        </w:rPr>
        <w:t>Ishodi učenja</w:t>
      </w:r>
    </w:p>
    <w:p w14:paraId="7BBA5BED" w14:textId="77777777" w:rsidR="00E6004C" w:rsidRPr="00DD2D30" w:rsidRDefault="00E6004C" w:rsidP="002D09FE">
      <w:pPr>
        <w:spacing w:after="0" w:line="240" w:lineRule="auto"/>
        <w:rPr>
          <w:rFonts w:eastAsia="Times New Roman" w:cstheme="minorHAnsi"/>
          <w:noProof/>
          <w:sz w:val="24"/>
          <w:szCs w:val="24"/>
          <w:lang w:val="hr-HR" w:eastAsia="en-GB"/>
        </w:rPr>
      </w:pPr>
    </w:p>
    <w:p w14:paraId="37659A32" w14:textId="77777777" w:rsidR="00E6004C" w:rsidRPr="00DD2D30" w:rsidRDefault="00E6004C" w:rsidP="002D09FE">
      <w:pPr>
        <w:spacing w:after="0" w:line="240" w:lineRule="auto"/>
        <w:rPr>
          <w:rFonts w:eastAsia="Times New Roman" w:cstheme="minorHAnsi"/>
          <w:noProof/>
          <w:sz w:val="24"/>
          <w:szCs w:val="24"/>
          <w:lang w:val="hr-HR" w:eastAsia="en-GB"/>
        </w:rPr>
      </w:pPr>
      <w:r w:rsidRPr="00DD2D30">
        <w:rPr>
          <w:rFonts w:eastAsia="Times New Roman" w:cstheme="minorHAnsi"/>
          <w:noProof/>
          <w:sz w:val="24"/>
          <w:szCs w:val="24"/>
          <w:lang w:val="hr-HR" w:eastAsia="en-GB"/>
        </w:rPr>
        <w:t xml:space="preserve">Nakon proučavanja ovog kratkog tečaja trebali biste biti u stanju: </w:t>
      </w:r>
    </w:p>
    <w:p w14:paraId="4FD936D2" w14:textId="77777777" w:rsidR="00E6004C" w:rsidRPr="00DD2D30" w:rsidRDefault="00E6004C" w:rsidP="002D09FE">
      <w:pPr>
        <w:spacing w:after="0" w:line="240" w:lineRule="auto"/>
        <w:rPr>
          <w:rFonts w:eastAsia="Times New Roman" w:cstheme="minorHAnsi"/>
          <w:noProof/>
          <w:sz w:val="24"/>
          <w:szCs w:val="24"/>
          <w:lang w:val="hr-HR" w:eastAsia="en-GB"/>
        </w:rPr>
      </w:pPr>
    </w:p>
    <w:p w14:paraId="5B18FB24" w14:textId="77777777" w:rsidR="00E6004C" w:rsidRPr="00DD2D30" w:rsidRDefault="00E6004C" w:rsidP="00E6004C">
      <w:pPr>
        <w:pStyle w:val="ListParagraph"/>
        <w:numPr>
          <w:ilvl w:val="0"/>
          <w:numId w:val="37"/>
        </w:numPr>
        <w:spacing w:after="0" w:line="240" w:lineRule="auto"/>
        <w:rPr>
          <w:rFonts w:eastAsia="Times New Roman" w:cstheme="minorHAnsi"/>
          <w:noProof/>
          <w:sz w:val="24"/>
          <w:szCs w:val="24"/>
          <w:lang w:val="hr-HR" w:eastAsia="en-GB"/>
        </w:rPr>
      </w:pPr>
      <w:r w:rsidRPr="00DD2D30">
        <w:rPr>
          <w:rFonts w:eastAsia="Times New Roman" w:cstheme="minorHAnsi"/>
          <w:noProof/>
          <w:sz w:val="24"/>
          <w:szCs w:val="24"/>
          <w:lang w:val="hr-HR" w:eastAsia="en-GB"/>
        </w:rPr>
        <w:t>Definirati energetske informacije i kritičku energetsku pismenost u kontekstu Europske unije.</w:t>
      </w:r>
    </w:p>
    <w:p w14:paraId="686780A6" w14:textId="77777777" w:rsidR="00E6004C" w:rsidRPr="00DD2D30" w:rsidRDefault="00E6004C" w:rsidP="00E6004C">
      <w:pPr>
        <w:numPr>
          <w:ilvl w:val="0"/>
          <w:numId w:val="31"/>
        </w:numPr>
        <w:spacing w:after="0" w:line="240" w:lineRule="auto"/>
        <w:rPr>
          <w:rFonts w:eastAsia="Times New Roman" w:cstheme="minorHAnsi"/>
          <w:noProof/>
          <w:sz w:val="24"/>
          <w:szCs w:val="24"/>
          <w:lang w:val="hr-HR" w:eastAsia="en-GB"/>
        </w:rPr>
      </w:pPr>
      <w:r w:rsidRPr="00DD2D30">
        <w:rPr>
          <w:rFonts w:eastAsia="Times New Roman" w:cstheme="minorHAnsi"/>
          <w:noProof/>
          <w:sz w:val="24"/>
          <w:szCs w:val="24"/>
          <w:lang w:val="hr-HR" w:eastAsia="en-GB"/>
        </w:rPr>
        <w:t xml:space="preserve">Koristiti različite strategije i pristupe za procjenu vjerodostojnosti izvora energetskih informacija i prepoznati potencijalne pristranosti. </w:t>
      </w:r>
    </w:p>
    <w:p w14:paraId="65BF41B6" w14:textId="77777777" w:rsidR="00E6004C" w:rsidRPr="00DD2D30" w:rsidRDefault="00E6004C" w:rsidP="002D09FE">
      <w:pPr>
        <w:spacing w:after="0" w:line="240" w:lineRule="auto"/>
        <w:rPr>
          <w:rFonts w:eastAsia="Times New Roman" w:cstheme="minorHAnsi"/>
          <w:noProof/>
          <w:sz w:val="24"/>
          <w:szCs w:val="24"/>
          <w:lang w:val="hr-HR" w:eastAsia="en-GB"/>
        </w:rPr>
      </w:pPr>
    </w:p>
    <w:p w14:paraId="7548C20C" w14:textId="77777777" w:rsidR="00E6004C" w:rsidRPr="00DD2D30" w:rsidRDefault="00E6004C" w:rsidP="002D09FE">
      <w:pPr>
        <w:pStyle w:val="Heading2"/>
        <w:rPr>
          <w:noProof/>
          <w:lang w:val="hr-HR"/>
        </w:rPr>
      </w:pPr>
      <w:bookmarkStart w:id="2" w:name="_Toc222163430"/>
      <w:r w:rsidRPr="00DD2D30">
        <w:rPr>
          <w:noProof/>
          <w:lang w:val="hr-HR"/>
        </w:rPr>
        <w:t>Uvod</w:t>
      </w:r>
      <w:bookmarkEnd w:id="2"/>
    </w:p>
    <w:p w14:paraId="03494BE3" w14:textId="77777777" w:rsidR="00E6004C" w:rsidRPr="00DD2D30" w:rsidRDefault="00E6004C" w:rsidP="002D09FE">
      <w:pPr>
        <w:spacing w:after="0" w:line="240" w:lineRule="auto"/>
        <w:rPr>
          <w:rFonts w:eastAsia="Times New Roman" w:cstheme="minorHAnsi"/>
          <w:noProof/>
          <w:sz w:val="24"/>
          <w:szCs w:val="24"/>
          <w:lang w:val="hr-HR" w:eastAsia="en-GB"/>
        </w:rPr>
      </w:pPr>
    </w:p>
    <w:p w14:paraId="2DF0EAF4" w14:textId="77777777" w:rsidR="00E6004C" w:rsidRPr="00DD2D30" w:rsidRDefault="00E6004C" w:rsidP="002D09FE">
      <w:pPr>
        <w:spacing w:after="0" w:line="240" w:lineRule="auto"/>
        <w:rPr>
          <w:rFonts w:eastAsia="Times New Roman" w:cstheme="minorHAnsi"/>
          <w:noProof/>
          <w:sz w:val="24"/>
          <w:szCs w:val="24"/>
          <w:lang w:val="hr-HR" w:eastAsia="en-GB"/>
        </w:rPr>
      </w:pPr>
      <w:r w:rsidRPr="00DD2D30">
        <w:rPr>
          <w:rFonts w:eastAsia="Times New Roman" w:cstheme="minorHAnsi"/>
          <w:noProof/>
          <w:sz w:val="24"/>
          <w:szCs w:val="24"/>
          <w:lang w:val="hr-HR" w:eastAsia="en-GB"/>
        </w:rPr>
        <w:t xml:space="preserve">Europska unija (EU) prolazi kroz duboku energetsku transformaciju, potaknutu hitnom potrebom za borbu protiv klimatskih promjena, smanjenjem ovisnosti o fosilnim gorivima i stvaranjem održivijeg i sigurnijeg energetskog sustava. </w:t>
      </w:r>
    </w:p>
    <w:p w14:paraId="0E7261EC" w14:textId="77777777" w:rsidR="00E6004C" w:rsidRPr="00DD2D30" w:rsidRDefault="00E6004C" w:rsidP="002D09FE">
      <w:pPr>
        <w:spacing w:after="0" w:line="240" w:lineRule="auto"/>
        <w:rPr>
          <w:rFonts w:eastAsia="Times New Roman" w:cstheme="minorHAnsi"/>
          <w:noProof/>
          <w:sz w:val="24"/>
          <w:szCs w:val="24"/>
          <w:lang w:val="hr-HR" w:eastAsia="en-GB"/>
        </w:rPr>
      </w:pPr>
    </w:p>
    <w:p w14:paraId="55234598" w14:textId="77777777" w:rsidR="00E6004C" w:rsidRPr="00DD2D30" w:rsidRDefault="00E6004C" w:rsidP="002D09FE">
      <w:pPr>
        <w:spacing w:after="0" w:line="240" w:lineRule="auto"/>
        <w:rPr>
          <w:rFonts w:eastAsia="Times New Roman" w:cstheme="minorHAnsi"/>
          <w:noProof/>
          <w:sz w:val="24"/>
          <w:szCs w:val="24"/>
          <w:lang w:val="hr-HR" w:eastAsia="en-GB"/>
        </w:rPr>
      </w:pPr>
      <w:r w:rsidRPr="00DD2D30">
        <w:rPr>
          <w:rFonts w:eastAsia="Times New Roman" w:cstheme="minorHAnsi"/>
          <w:noProof/>
          <w:sz w:val="24"/>
          <w:szCs w:val="24"/>
          <w:lang w:val="hr-HR" w:eastAsia="en-GB"/>
        </w:rPr>
        <w:t>Građani igraju ključnu ulogu u ovoj tranziciji. Razumijevanjem energetskih informacija i primjenom vještina kritičkog čitanja možemo donositi informirane odluke, sudjelovati u raspravama o politikama i doprinijeti čišćoj energetskoj budućnosti.</w:t>
      </w:r>
    </w:p>
    <w:p w14:paraId="4531AE29" w14:textId="77777777" w:rsidR="00E6004C" w:rsidRPr="00DD2D30" w:rsidRDefault="00E6004C" w:rsidP="002D09FE">
      <w:pPr>
        <w:spacing w:after="0" w:line="240" w:lineRule="auto"/>
        <w:rPr>
          <w:rFonts w:eastAsia="Times New Roman" w:cstheme="minorHAnsi"/>
          <w:noProof/>
          <w:sz w:val="24"/>
          <w:szCs w:val="24"/>
          <w:lang w:val="hr-HR" w:eastAsia="en-GB"/>
        </w:rPr>
      </w:pPr>
    </w:p>
    <w:p w14:paraId="1DF341D9" w14:textId="77777777" w:rsidR="00E6004C" w:rsidRPr="00DD2D30" w:rsidRDefault="00E6004C" w:rsidP="002D09FE">
      <w:pPr>
        <w:pStyle w:val="Heading2"/>
        <w:rPr>
          <w:noProof/>
          <w:lang w:val="hr-HR"/>
        </w:rPr>
      </w:pPr>
      <w:bookmarkStart w:id="3" w:name="_Toc222163431"/>
      <w:r w:rsidRPr="00DD2D30">
        <w:rPr>
          <w:noProof/>
          <w:lang w:val="hr-HR"/>
        </w:rPr>
        <w:t>Što je energetska informacija?</w:t>
      </w:r>
      <w:bookmarkEnd w:id="3"/>
    </w:p>
    <w:p w14:paraId="1831EB57" w14:textId="77777777" w:rsidR="00E6004C" w:rsidRPr="00DD2D30" w:rsidRDefault="00E6004C" w:rsidP="002D09FE">
      <w:pPr>
        <w:spacing w:after="0" w:line="240" w:lineRule="auto"/>
        <w:rPr>
          <w:rFonts w:eastAsia="Times New Roman" w:cstheme="minorHAnsi"/>
          <w:noProof/>
          <w:sz w:val="24"/>
          <w:szCs w:val="24"/>
          <w:lang w:val="hr-HR" w:eastAsia="en-GB"/>
        </w:rPr>
      </w:pPr>
    </w:p>
    <w:p w14:paraId="4E1E2359" w14:textId="77777777" w:rsidR="00E6004C" w:rsidRPr="00DD2D30" w:rsidRDefault="00E6004C" w:rsidP="002D09FE">
      <w:pPr>
        <w:spacing w:after="0" w:line="240" w:lineRule="auto"/>
        <w:rPr>
          <w:rFonts w:eastAsia="Times New Roman" w:cstheme="minorHAnsi"/>
          <w:noProof/>
          <w:sz w:val="24"/>
          <w:szCs w:val="24"/>
          <w:lang w:val="hr-HR" w:eastAsia="en-GB"/>
        </w:rPr>
      </w:pPr>
      <w:r w:rsidRPr="00DD2D30">
        <w:rPr>
          <w:rFonts w:eastAsia="Times New Roman" w:cstheme="minorHAnsi"/>
          <w:noProof/>
          <w:sz w:val="24"/>
          <w:szCs w:val="24"/>
          <w:lang w:val="hr-HR" w:eastAsia="en-GB"/>
        </w:rPr>
        <w:lastRenderedPageBreak/>
        <w:t xml:space="preserve">Pogledajmo pobliže što podrazumijevamo pod pojmom </w:t>
      </w:r>
      <w:r w:rsidRPr="00DD2D30">
        <w:rPr>
          <w:rFonts w:eastAsia="Times New Roman" w:cstheme="minorHAnsi"/>
          <w:i/>
          <w:iCs/>
          <w:noProof/>
          <w:sz w:val="24"/>
          <w:szCs w:val="24"/>
          <w:lang w:val="hr-HR" w:eastAsia="en-GB"/>
        </w:rPr>
        <w:t>energetske informacije</w:t>
      </w:r>
      <w:r w:rsidRPr="00DD2D30">
        <w:rPr>
          <w:rFonts w:eastAsia="Times New Roman" w:cstheme="minorHAnsi"/>
          <w:noProof/>
          <w:sz w:val="24"/>
          <w:szCs w:val="24"/>
          <w:lang w:val="hr-HR" w:eastAsia="en-GB"/>
        </w:rPr>
        <w:t xml:space="preserve">. </w:t>
      </w:r>
    </w:p>
    <w:p w14:paraId="753EF6C1" w14:textId="77777777" w:rsidR="00E6004C" w:rsidRPr="00DD2D30" w:rsidRDefault="00E6004C" w:rsidP="002D09FE">
      <w:pPr>
        <w:spacing w:after="0" w:line="240" w:lineRule="auto"/>
        <w:rPr>
          <w:rFonts w:eastAsia="Times New Roman" w:cstheme="minorHAnsi"/>
          <w:noProof/>
          <w:sz w:val="24"/>
          <w:szCs w:val="24"/>
          <w:lang w:val="hr-HR" w:eastAsia="en-GB"/>
        </w:rPr>
      </w:pPr>
    </w:p>
    <w:p w14:paraId="0B8D39C3" w14:textId="77777777" w:rsidR="00E6004C" w:rsidRPr="00DD2D30" w:rsidRDefault="00E6004C" w:rsidP="002D09FE">
      <w:pPr>
        <w:spacing w:after="0" w:line="240" w:lineRule="auto"/>
        <w:rPr>
          <w:rFonts w:eastAsia="Times New Roman" w:cstheme="minorHAnsi"/>
          <w:noProof/>
          <w:sz w:val="24"/>
          <w:szCs w:val="24"/>
          <w:lang w:val="hr-HR" w:eastAsia="en-GB"/>
        </w:rPr>
      </w:pPr>
      <w:r w:rsidRPr="00DD2D30">
        <w:rPr>
          <w:rFonts w:eastAsia="Times New Roman" w:cstheme="minorHAnsi"/>
          <w:i/>
          <w:iCs/>
          <w:noProof/>
          <w:sz w:val="24"/>
          <w:szCs w:val="24"/>
          <w:lang w:val="hr-HR" w:eastAsia="en-GB"/>
        </w:rPr>
        <w:t xml:space="preserve">Energetske informacije </w:t>
      </w:r>
      <w:r w:rsidRPr="00DD2D30">
        <w:rPr>
          <w:rFonts w:eastAsia="Times New Roman" w:cstheme="minorHAnsi"/>
          <w:noProof/>
          <w:sz w:val="24"/>
          <w:szCs w:val="24"/>
          <w:lang w:val="hr-HR" w:eastAsia="en-GB"/>
        </w:rPr>
        <w:t>mogu se odnositi na širok raspon podataka, znanja i perspektiva povezanih s:</w:t>
      </w:r>
    </w:p>
    <w:p w14:paraId="43ED93D4" w14:textId="77777777" w:rsidR="00E6004C" w:rsidRPr="00DD2D30" w:rsidRDefault="00E6004C" w:rsidP="00E6004C">
      <w:pPr>
        <w:numPr>
          <w:ilvl w:val="1"/>
          <w:numId w:val="32"/>
        </w:numPr>
        <w:spacing w:after="0" w:line="240" w:lineRule="auto"/>
        <w:rPr>
          <w:rFonts w:eastAsia="Times New Roman" w:cstheme="minorHAnsi"/>
          <w:noProof/>
          <w:sz w:val="24"/>
          <w:szCs w:val="24"/>
          <w:lang w:val="hr-HR" w:eastAsia="en-GB"/>
        </w:rPr>
      </w:pPr>
      <w:r w:rsidRPr="00DD2D30">
        <w:rPr>
          <w:rFonts w:eastAsia="Times New Roman" w:cstheme="minorHAnsi"/>
          <w:b/>
          <w:bCs/>
          <w:noProof/>
          <w:sz w:val="24"/>
          <w:szCs w:val="24"/>
          <w:lang w:val="hr-HR" w:eastAsia="en-GB"/>
        </w:rPr>
        <w:t xml:space="preserve">Izvori energije: </w:t>
      </w:r>
      <w:r w:rsidRPr="00DD2D30">
        <w:rPr>
          <w:rFonts w:eastAsia="Times New Roman" w:cstheme="minorHAnsi"/>
          <w:noProof/>
          <w:sz w:val="24"/>
          <w:szCs w:val="24"/>
          <w:lang w:val="hr-HR" w:eastAsia="en-GB"/>
        </w:rPr>
        <w:t>fosilna goriva, obnovljiva energija (solarna, vjetro, hidro, geotermalna, biomasa), nuklearna energija.</w:t>
      </w:r>
    </w:p>
    <w:p w14:paraId="0C4D0961" w14:textId="77777777" w:rsidR="00E6004C" w:rsidRPr="00DD2D30" w:rsidRDefault="00E6004C" w:rsidP="00E6004C">
      <w:pPr>
        <w:numPr>
          <w:ilvl w:val="1"/>
          <w:numId w:val="32"/>
        </w:numPr>
        <w:spacing w:after="0" w:line="240" w:lineRule="auto"/>
        <w:rPr>
          <w:rFonts w:eastAsia="Times New Roman" w:cstheme="minorHAnsi"/>
          <w:noProof/>
          <w:sz w:val="24"/>
          <w:szCs w:val="24"/>
          <w:lang w:val="hr-HR" w:eastAsia="en-GB"/>
        </w:rPr>
      </w:pPr>
      <w:r w:rsidRPr="00DD2D30">
        <w:rPr>
          <w:rFonts w:eastAsia="Times New Roman" w:cstheme="minorHAnsi"/>
          <w:b/>
          <w:bCs/>
          <w:noProof/>
          <w:sz w:val="24"/>
          <w:szCs w:val="24"/>
          <w:lang w:val="hr-HR" w:eastAsia="en-GB"/>
        </w:rPr>
        <w:t xml:space="preserve">Energetske tehnologije: </w:t>
      </w:r>
      <w:r w:rsidRPr="00DD2D30">
        <w:rPr>
          <w:rFonts w:eastAsia="Times New Roman" w:cstheme="minorHAnsi"/>
          <w:noProof/>
          <w:sz w:val="24"/>
          <w:szCs w:val="24"/>
          <w:lang w:val="hr-HR" w:eastAsia="en-GB"/>
        </w:rPr>
        <w:t>proizvodnja električne energije, prijenos, distribucija, energetska učinkovitost i pohrana energije.</w:t>
      </w:r>
    </w:p>
    <w:p w14:paraId="026D8E28" w14:textId="77777777" w:rsidR="00E6004C" w:rsidRPr="00DD2D30" w:rsidRDefault="00E6004C" w:rsidP="00E6004C">
      <w:pPr>
        <w:numPr>
          <w:ilvl w:val="1"/>
          <w:numId w:val="32"/>
        </w:numPr>
        <w:spacing w:after="0" w:line="240" w:lineRule="auto"/>
        <w:rPr>
          <w:rFonts w:eastAsia="Times New Roman" w:cstheme="minorHAnsi"/>
          <w:noProof/>
          <w:sz w:val="24"/>
          <w:szCs w:val="24"/>
          <w:lang w:val="hr-HR" w:eastAsia="en-GB"/>
        </w:rPr>
      </w:pPr>
      <w:r w:rsidRPr="00DD2D30">
        <w:rPr>
          <w:rFonts w:eastAsia="Times New Roman" w:cstheme="minorHAnsi"/>
          <w:b/>
          <w:bCs/>
          <w:noProof/>
          <w:sz w:val="24"/>
          <w:szCs w:val="24"/>
          <w:lang w:val="hr-HR" w:eastAsia="en-GB"/>
        </w:rPr>
        <w:t xml:space="preserve">Energetska pitanja: </w:t>
      </w:r>
      <w:r w:rsidRPr="00DD2D30">
        <w:rPr>
          <w:rFonts w:eastAsia="Times New Roman" w:cstheme="minorHAnsi"/>
          <w:noProof/>
          <w:sz w:val="24"/>
          <w:szCs w:val="24"/>
          <w:lang w:val="hr-HR" w:eastAsia="en-GB"/>
        </w:rPr>
        <w:t>klimatske promjene, energetska sigurnost, pristup energiji, energetska siromaština i društveni i ekonomski utjecaji energetskih izbora.</w:t>
      </w:r>
    </w:p>
    <w:p w14:paraId="3FF345AF" w14:textId="77777777" w:rsidR="00E6004C" w:rsidRPr="00DD2D30" w:rsidRDefault="00E6004C" w:rsidP="002D09FE">
      <w:pPr>
        <w:spacing w:after="0" w:line="240" w:lineRule="auto"/>
        <w:rPr>
          <w:rFonts w:eastAsia="Times New Roman" w:cstheme="minorHAnsi"/>
          <w:noProof/>
          <w:sz w:val="24"/>
          <w:szCs w:val="24"/>
          <w:lang w:val="hr-HR" w:eastAsia="en-GB"/>
        </w:rPr>
      </w:pPr>
      <w:r w:rsidRPr="00DD2D30">
        <w:rPr>
          <w:rFonts w:eastAsia="Times New Roman" w:cstheme="minorHAnsi"/>
          <w:noProof/>
          <w:sz w:val="24"/>
          <w:szCs w:val="24"/>
          <w:lang w:val="hr-HR" w:eastAsia="en-GB"/>
        </w:rPr>
        <w:drawing>
          <wp:anchor distT="0" distB="0" distL="114300" distR="114300" simplePos="0" relativeHeight="251669504" behindDoc="1" locked="0" layoutInCell="1" allowOverlap="1" wp14:anchorId="3EA27473" wp14:editId="795A28C1">
            <wp:simplePos x="0" y="0"/>
            <wp:positionH relativeFrom="column">
              <wp:posOffset>2421924</wp:posOffset>
            </wp:positionH>
            <wp:positionV relativeFrom="paragraph">
              <wp:posOffset>159660</wp:posOffset>
            </wp:positionV>
            <wp:extent cx="3558540" cy="1200150"/>
            <wp:effectExtent l="0" t="0" r="0" b="6350"/>
            <wp:wrapTight wrapText="bothSides">
              <wp:wrapPolygon edited="0">
                <wp:start x="0" y="0"/>
                <wp:lineTo x="0" y="21486"/>
                <wp:lineTo x="21507" y="21486"/>
                <wp:lineTo x="21507" y="0"/>
                <wp:lineTo x="0" y="0"/>
              </wp:wrapPolygon>
            </wp:wrapTight>
            <wp:docPr id="18661032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10328" name="Picture 2">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558540" cy="1200150"/>
                    </a:xfrm>
                    <a:prstGeom prst="rect">
                      <a:avLst/>
                    </a:prstGeom>
                  </pic:spPr>
                </pic:pic>
              </a:graphicData>
            </a:graphic>
            <wp14:sizeRelH relativeFrom="page">
              <wp14:pctWidth>0</wp14:pctWidth>
            </wp14:sizeRelH>
            <wp14:sizeRelV relativeFrom="page">
              <wp14:pctHeight>0</wp14:pctHeight>
            </wp14:sizeRelV>
          </wp:anchor>
        </w:drawing>
      </w:r>
    </w:p>
    <w:p w14:paraId="72C52A68" w14:textId="77777777" w:rsidR="00E6004C" w:rsidRPr="00DD2D30" w:rsidRDefault="00E6004C" w:rsidP="002D09FE">
      <w:pPr>
        <w:spacing w:after="0" w:line="240" w:lineRule="auto"/>
        <w:rPr>
          <w:rFonts w:eastAsia="Times New Roman" w:cstheme="minorHAnsi"/>
          <w:noProof/>
          <w:sz w:val="24"/>
          <w:szCs w:val="24"/>
          <w:lang w:val="hr-HR" w:eastAsia="en-GB"/>
        </w:rPr>
      </w:pPr>
      <w:r w:rsidRPr="00DD2D30">
        <w:rPr>
          <w:rFonts w:eastAsia="Times New Roman" w:cstheme="minorHAnsi"/>
          <w:noProof/>
          <w:sz w:val="24"/>
          <w:szCs w:val="24"/>
          <w:lang w:val="hr-HR" w:eastAsia="en-GB"/>
        </w:rPr>
        <w:t xml:space="preserve">Energetske informacije su važne jer nam omogućuju da: </w:t>
      </w:r>
    </w:p>
    <w:p w14:paraId="10F8D4D7" w14:textId="77777777" w:rsidR="00E6004C" w:rsidRPr="00DD2D30" w:rsidRDefault="00E6004C" w:rsidP="002D09FE">
      <w:pPr>
        <w:spacing w:after="0" w:line="240" w:lineRule="auto"/>
        <w:rPr>
          <w:rFonts w:eastAsia="Times New Roman" w:cstheme="minorHAnsi"/>
          <w:noProof/>
          <w:sz w:val="24"/>
          <w:szCs w:val="24"/>
          <w:lang w:val="hr-HR" w:eastAsia="en-GB"/>
        </w:rPr>
      </w:pPr>
    </w:p>
    <w:p w14:paraId="3509F5BA" w14:textId="1085F789" w:rsidR="00E6004C" w:rsidRPr="00DD2D30" w:rsidRDefault="00B41C7F" w:rsidP="00E6004C">
      <w:pPr>
        <w:numPr>
          <w:ilvl w:val="1"/>
          <w:numId w:val="32"/>
        </w:numPr>
        <w:spacing w:after="0" w:line="240" w:lineRule="auto"/>
        <w:rPr>
          <w:rFonts w:eastAsia="Times New Roman" w:cstheme="minorHAnsi"/>
          <w:noProof/>
          <w:sz w:val="24"/>
          <w:szCs w:val="24"/>
          <w:lang w:val="hr-HR" w:eastAsia="en-GB"/>
        </w:rPr>
      </w:pPr>
      <w:r w:rsidRPr="00DD2D30">
        <w:rPr>
          <w:rFonts w:eastAsia="Times New Roman" w:cstheme="minorHAnsi"/>
          <w:b/>
          <w:bCs/>
          <w:noProof/>
          <w:sz w:val="24"/>
          <w:szCs w:val="24"/>
          <w:lang w:val="hr-HR" w:eastAsia="en-GB"/>
        </w:rPr>
        <w:t xml:space="preserve">Donosimo </w:t>
      </w:r>
      <w:r w:rsidR="00E6004C" w:rsidRPr="00DD2D30">
        <w:rPr>
          <w:rFonts w:eastAsia="Times New Roman" w:cstheme="minorHAnsi"/>
          <w:b/>
          <w:bCs/>
          <w:noProof/>
          <w:sz w:val="24"/>
          <w:szCs w:val="24"/>
          <w:lang w:val="hr-HR" w:eastAsia="en-GB"/>
        </w:rPr>
        <w:t xml:space="preserve">informirane odluke: </w:t>
      </w:r>
      <w:r w:rsidR="00E6004C" w:rsidRPr="00DD2D30">
        <w:rPr>
          <w:rFonts w:eastAsia="Times New Roman" w:cstheme="minorHAnsi"/>
          <w:noProof/>
          <w:sz w:val="24"/>
          <w:szCs w:val="24"/>
          <w:lang w:val="hr-HR" w:eastAsia="en-GB"/>
        </w:rPr>
        <w:t>Bilo da birate dobavljača električne energije, razmatrate nadogradnje energetske učinkovitosti u domu ili glasate o energetskim politikama, ispravne odluke ovise o pristupu točnim i nepristranim informacijama.</w:t>
      </w:r>
    </w:p>
    <w:p w14:paraId="5A24AE32" w14:textId="77777777" w:rsidR="00E6004C" w:rsidRPr="00DD2D30" w:rsidRDefault="00E6004C" w:rsidP="00E6004C">
      <w:pPr>
        <w:numPr>
          <w:ilvl w:val="1"/>
          <w:numId w:val="32"/>
        </w:numPr>
        <w:spacing w:after="0" w:line="240" w:lineRule="auto"/>
        <w:rPr>
          <w:rFonts w:eastAsia="Times New Roman" w:cstheme="minorHAnsi"/>
          <w:noProof/>
          <w:sz w:val="24"/>
          <w:szCs w:val="24"/>
          <w:lang w:val="hr-HR" w:eastAsia="en-GB"/>
        </w:rPr>
      </w:pPr>
      <w:r w:rsidRPr="00DD2D30">
        <w:rPr>
          <w:rFonts w:eastAsia="Times New Roman" w:cstheme="minorHAnsi"/>
          <w:b/>
          <w:bCs/>
          <w:noProof/>
          <w:sz w:val="24"/>
          <w:szCs w:val="24"/>
          <w:lang w:val="hr-HR" w:eastAsia="en-GB"/>
        </w:rPr>
        <w:t xml:space="preserve">Razumjeti širu sliku: </w:t>
      </w:r>
      <w:r w:rsidRPr="00DD2D30">
        <w:rPr>
          <w:rFonts w:eastAsia="Times New Roman" w:cstheme="minorHAnsi"/>
          <w:noProof/>
          <w:sz w:val="24"/>
          <w:szCs w:val="24"/>
          <w:lang w:val="hr-HR" w:eastAsia="en-GB"/>
        </w:rPr>
        <w:t>Razumijevanje složenosti energetskog sustava omogućuje vam da shvatite njegove implikacije na okoliš, gospodarstvo i društvo u cjelini.</w:t>
      </w:r>
    </w:p>
    <w:p w14:paraId="4C3B94E5" w14:textId="77777777" w:rsidR="00E6004C" w:rsidRPr="00DD2D30" w:rsidRDefault="00E6004C" w:rsidP="00E6004C">
      <w:pPr>
        <w:numPr>
          <w:ilvl w:val="1"/>
          <w:numId w:val="32"/>
        </w:numPr>
        <w:spacing w:after="0" w:line="240" w:lineRule="auto"/>
        <w:rPr>
          <w:rFonts w:eastAsia="Times New Roman" w:cstheme="minorHAnsi"/>
          <w:noProof/>
          <w:sz w:val="24"/>
          <w:szCs w:val="24"/>
          <w:lang w:val="hr-HR" w:eastAsia="en-GB"/>
        </w:rPr>
      </w:pPr>
      <w:r w:rsidRPr="00DD2D30">
        <w:rPr>
          <w:rFonts w:eastAsia="Times New Roman" w:cstheme="minorHAnsi"/>
          <w:b/>
          <w:bCs/>
          <w:noProof/>
          <w:sz w:val="24"/>
          <w:szCs w:val="24"/>
          <w:lang w:val="hr-HR" w:eastAsia="en-GB"/>
        </w:rPr>
        <w:t xml:space="preserve">Aktivno sudjelovati u razgovorima o digitalnoj energetskoj tranziciji: </w:t>
      </w:r>
      <w:r w:rsidRPr="00DD2D30">
        <w:rPr>
          <w:rFonts w:eastAsia="Times New Roman" w:cstheme="minorHAnsi"/>
          <w:noProof/>
          <w:sz w:val="24"/>
          <w:szCs w:val="24"/>
          <w:lang w:val="hr-HR" w:eastAsia="en-GB"/>
        </w:rPr>
        <w:t>Energetska pismenost omogućuje vam sudjelovanje u smislenim raspravama, zagovaranje odgovornih politika i pozivanje donositelja odluka na odgovornost.</w:t>
      </w:r>
    </w:p>
    <w:p w14:paraId="24CC0224" w14:textId="77777777" w:rsidR="00E6004C" w:rsidRPr="00DD2D30" w:rsidRDefault="00E6004C" w:rsidP="002D09FE">
      <w:pPr>
        <w:spacing w:after="0" w:line="240" w:lineRule="auto"/>
        <w:ind w:left="720"/>
        <w:rPr>
          <w:rFonts w:eastAsia="Times New Roman" w:cstheme="minorHAnsi"/>
          <w:noProof/>
          <w:sz w:val="24"/>
          <w:szCs w:val="24"/>
          <w:lang w:val="hr-HR" w:eastAsia="en-GB"/>
        </w:rPr>
      </w:pPr>
    </w:p>
    <w:p w14:paraId="417AD69A" w14:textId="77777777" w:rsidR="00E6004C" w:rsidRPr="00DD2D30" w:rsidRDefault="00E6004C" w:rsidP="002D09FE">
      <w:pPr>
        <w:pStyle w:val="Heading2"/>
        <w:rPr>
          <w:noProof/>
          <w:lang w:val="hr-HR"/>
        </w:rPr>
      </w:pPr>
      <w:bookmarkStart w:id="4" w:name="_Toc222163432"/>
      <w:r w:rsidRPr="00DD2D30">
        <w:rPr>
          <w:noProof/>
          <w:lang w:val="hr-HR"/>
        </w:rPr>
        <w:t>Što je kritička pismenost?</w:t>
      </w:r>
      <w:bookmarkEnd w:id="4"/>
    </w:p>
    <w:p w14:paraId="20879C47" w14:textId="77777777" w:rsidR="00E6004C" w:rsidRPr="00DD2D30" w:rsidRDefault="00E6004C" w:rsidP="002D09FE">
      <w:pPr>
        <w:rPr>
          <w:noProof/>
          <w:lang w:val="hr-HR" w:eastAsia="en-GB"/>
        </w:rPr>
      </w:pPr>
    </w:p>
    <w:p w14:paraId="0D830A77" w14:textId="77777777" w:rsidR="00E6004C" w:rsidRPr="00DD2D30" w:rsidRDefault="00E6004C" w:rsidP="002D09FE">
      <w:pPr>
        <w:spacing w:after="0" w:line="240" w:lineRule="auto"/>
        <w:rPr>
          <w:rFonts w:eastAsia="Times New Roman" w:cstheme="minorHAnsi"/>
          <w:noProof/>
          <w:sz w:val="24"/>
          <w:szCs w:val="24"/>
          <w:lang w:val="hr-HR" w:eastAsia="en-GB"/>
        </w:rPr>
      </w:pPr>
      <w:r w:rsidRPr="00DD2D30">
        <w:rPr>
          <w:rFonts w:eastAsia="Times New Roman" w:cstheme="minorHAnsi"/>
          <w:noProof/>
          <w:sz w:val="24"/>
          <w:szCs w:val="24"/>
          <w:lang w:val="hr-HR" w:eastAsia="en-GB"/>
        </w:rPr>
        <w:t xml:space="preserve">U ovom tečaju </w:t>
      </w:r>
      <w:r w:rsidRPr="00DD2D30">
        <w:rPr>
          <w:rFonts w:eastAsia="Times New Roman" w:cstheme="minorHAnsi"/>
          <w:i/>
          <w:iCs/>
          <w:noProof/>
          <w:sz w:val="24"/>
          <w:szCs w:val="24"/>
          <w:lang w:val="hr-HR" w:eastAsia="en-GB"/>
        </w:rPr>
        <w:t xml:space="preserve">kritičku pismenost </w:t>
      </w:r>
      <w:r w:rsidRPr="00DD2D30">
        <w:rPr>
          <w:rFonts w:eastAsia="Times New Roman" w:cstheme="minorHAnsi"/>
          <w:noProof/>
          <w:sz w:val="24"/>
          <w:szCs w:val="24"/>
          <w:lang w:val="hr-HR" w:eastAsia="en-GB"/>
        </w:rPr>
        <w:t>opisujemo kao aktivno bavljenje informacijama. To znači da aktivno propitujemo, analiziramo i procjenjujemo informacije, a ne da ih pasivno upijamo.</w:t>
      </w:r>
    </w:p>
    <w:p w14:paraId="77353352" w14:textId="77777777" w:rsidR="00E6004C" w:rsidRPr="00DD2D30" w:rsidRDefault="00E6004C" w:rsidP="002D09FE">
      <w:pPr>
        <w:spacing w:after="0" w:line="240" w:lineRule="auto"/>
        <w:rPr>
          <w:rFonts w:eastAsia="Times New Roman" w:cstheme="minorHAnsi"/>
          <w:noProof/>
          <w:sz w:val="24"/>
          <w:szCs w:val="24"/>
          <w:lang w:val="hr-HR" w:eastAsia="en-GB"/>
        </w:rPr>
      </w:pPr>
    </w:p>
    <w:p w14:paraId="4EFEC48D" w14:textId="77777777" w:rsidR="00E6004C" w:rsidRPr="00DD2D30" w:rsidRDefault="00E6004C" w:rsidP="002D09FE">
      <w:pPr>
        <w:spacing w:after="0" w:line="240" w:lineRule="auto"/>
        <w:rPr>
          <w:rFonts w:eastAsia="Times New Roman" w:cstheme="minorHAnsi"/>
          <w:noProof/>
          <w:sz w:val="24"/>
          <w:szCs w:val="24"/>
          <w:lang w:val="hr-HR" w:eastAsia="en-GB"/>
        </w:rPr>
      </w:pPr>
      <w:r w:rsidRPr="00DD2D30">
        <w:rPr>
          <w:rFonts w:eastAsia="Times New Roman" w:cstheme="minorHAnsi"/>
          <w:noProof/>
          <w:sz w:val="24"/>
          <w:szCs w:val="24"/>
          <w:lang w:val="hr-HR" w:eastAsia="en-GB"/>
        </w:rPr>
        <w:t xml:space="preserve">Pogledajmo pobliže neke primjere kako se možemo kritički baviti energetskim informacijama. Možemo: </w:t>
      </w:r>
    </w:p>
    <w:p w14:paraId="1EC7477E" w14:textId="77777777" w:rsidR="00E6004C" w:rsidRPr="00DD2D30" w:rsidRDefault="00E6004C" w:rsidP="002D09FE">
      <w:pPr>
        <w:spacing w:after="0" w:line="240" w:lineRule="auto"/>
        <w:rPr>
          <w:rFonts w:eastAsia="Times New Roman" w:cstheme="minorHAnsi"/>
          <w:noProof/>
          <w:sz w:val="24"/>
          <w:szCs w:val="24"/>
          <w:lang w:val="hr-HR" w:eastAsia="en-GB"/>
        </w:rPr>
      </w:pPr>
    </w:p>
    <w:p w14:paraId="5E0E6053" w14:textId="77777777" w:rsidR="00E6004C" w:rsidRPr="00DD2D30" w:rsidRDefault="00E6004C" w:rsidP="00E6004C">
      <w:pPr>
        <w:numPr>
          <w:ilvl w:val="1"/>
          <w:numId w:val="33"/>
        </w:numPr>
        <w:spacing w:after="0" w:line="240" w:lineRule="auto"/>
        <w:rPr>
          <w:rFonts w:eastAsia="Times New Roman" w:cstheme="minorHAnsi"/>
          <w:noProof/>
          <w:sz w:val="24"/>
          <w:szCs w:val="24"/>
          <w:lang w:val="hr-HR" w:eastAsia="en-GB"/>
        </w:rPr>
      </w:pPr>
      <w:r w:rsidRPr="00DD2D30">
        <w:rPr>
          <w:rFonts w:eastAsia="Times New Roman" w:cstheme="minorHAnsi"/>
          <w:b/>
          <w:bCs/>
          <w:noProof/>
          <w:sz w:val="24"/>
          <w:szCs w:val="24"/>
          <w:lang w:val="hr-HR" w:eastAsia="en-GB"/>
        </w:rPr>
        <w:t xml:space="preserve">Identificirati izvore i pristranosti </w:t>
      </w:r>
      <w:r w:rsidRPr="00DD2D30">
        <w:rPr>
          <w:rFonts w:eastAsia="Times New Roman" w:cstheme="minorHAnsi"/>
          <w:noProof/>
          <w:sz w:val="24"/>
          <w:szCs w:val="24"/>
          <w:lang w:val="hr-HR" w:eastAsia="en-GB"/>
        </w:rPr>
        <w:t>pomnim ispitivanjem podrijetla informacija i prepoznavanjem mogućih utjecaja. Je li izvor vjerodostojan? Postoje li vlastiti interesi?</w:t>
      </w:r>
    </w:p>
    <w:p w14:paraId="689228CA" w14:textId="77777777" w:rsidR="00E6004C" w:rsidRPr="00DD2D30" w:rsidRDefault="00E6004C" w:rsidP="00E6004C">
      <w:pPr>
        <w:numPr>
          <w:ilvl w:val="1"/>
          <w:numId w:val="33"/>
        </w:numPr>
        <w:spacing w:after="0" w:line="240" w:lineRule="auto"/>
        <w:rPr>
          <w:rFonts w:eastAsia="Times New Roman" w:cstheme="minorHAnsi"/>
          <w:noProof/>
          <w:sz w:val="24"/>
          <w:szCs w:val="24"/>
          <w:lang w:val="hr-HR" w:eastAsia="en-GB"/>
        </w:rPr>
      </w:pPr>
      <w:r w:rsidRPr="00DD2D30">
        <w:rPr>
          <w:rFonts w:eastAsia="Times New Roman" w:cstheme="minorHAnsi"/>
          <w:noProof/>
          <w:sz w:val="24"/>
          <w:szCs w:val="24"/>
          <w:lang w:val="hr-HR" w:eastAsia="en-GB"/>
        </w:rPr>
        <w:lastRenderedPageBreak/>
        <w:drawing>
          <wp:anchor distT="0" distB="0" distL="114300" distR="114300" simplePos="0" relativeHeight="251670528" behindDoc="1" locked="0" layoutInCell="1" allowOverlap="1" wp14:anchorId="12DA712C" wp14:editId="61345E9A">
            <wp:simplePos x="0" y="0"/>
            <wp:positionH relativeFrom="column">
              <wp:posOffset>-66040</wp:posOffset>
            </wp:positionH>
            <wp:positionV relativeFrom="paragraph">
              <wp:posOffset>93723</wp:posOffset>
            </wp:positionV>
            <wp:extent cx="1900555" cy="1564640"/>
            <wp:effectExtent l="0" t="0" r="4445" b="0"/>
            <wp:wrapTight wrapText="bothSides">
              <wp:wrapPolygon edited="0">
                <wp:start x="0" y="0"/>
                <wp:lineTo x="0" y="21390"/>
                <wp:lineTo x="21506" y="21390"/>
                <wp:lineTo x="21506" y="0"/>
                <wp:lineTo x="0" y="0"/>
              </wp:wrapPolygon>
            </wp:wrapTight>
            <wp:docPr id="111184309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843095" name="Picture 3">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00555" cy="1564640"/>
                    </a:xfrm>
                    <a:prstGeom prst="rect">
                      <a:avLst/>
                    </a:prstGeom>
                  </pic:spPr>
                </pic:pic>
              </a:graphicData>
            </a:graphic>
            <wp14:sizeRelH relativeFrom="page">
              <wp14:pctWidth>0</wp14:pctWidth>
            </wp14:sizeRelH>
            <wp14:sizeRelV relativeFrom="page">
              <wp14:pctHeight>0</wp14:pctHeight>
            </wp14:sizeRelV>
          </wp:anchor>
        </w:drawing>
      </w:r>
      <w:r w:rsidRPr="00DD2D30">
        <w:rPr>
          <w:rFonts w:eastAsia="Times New Roman" w:cstheme="minorHAnsi"/>
          <w:b/>
          <w:bCs/>
          <w:noProof/>
          <w:sz w:val="24"/>
          <w:szCs w:val="24"/>
          <w:lang w:val="hr-HR" w:eastAsia="en-GB"/>
        </w:rPr>
        <w:t xml:space="preserve">Procijeniti točnost i cjelovitost </w:t>
      </w:r>
      <w:r w:rsidRPr="00DD2D30">
        <w:rPr>
          <w:rFonts w:eastAsia="Times New Roman" w:cstheme="minorHAnsi"/>
          <w:noProof/>
          <w:sz w:val="24"/>
          <w:szCs w:val="24"/>
          <w:lang w:val="hr-HR" w:eastAsia="en-GB"/>
        </w:rPr>
        <w:t>ispitivanjem informacija na činjeničnu točnost, logičku dosljednost i moguće propuste. Podudaraju li se informacije s drugim pouzdanim izvorima? Postoje li praznine u podacima ili iznesenim argumentima?</w:t>
      </w:r>
    </w:p>
    <w:p w14:paraId="4A33C904" w14:textId="408B026D" w:rsidR="00E6004C" w:rsidRPr="00DD2D30" w:rsidRDefault="00B41C7F" w:rsidP="00E6004C">
      <w:pPr>
        <w:numPr>
          <w:ilvl w:val="1"/>
          <w:numId w:val="33"/>
        </w:numPr>
        <w:spacing w:after="0" w:line="240" w:lineRule="auto"/>
        <w:rPr>
          <w:rFonts w:eastAsia="Times New Roman" w:cstheme="minorHAnsi"/>
          <w:noProof/>
          <w:sz w:val="24"/>
          <w:szCs w:val="24"/>
          <w:lang w:val="hr-HR" w:eastAsia="en-GB"/>
        </w:rPr>
      </w:pPr>
      <w:r w:rsidRPr="00DD2D30">
        <w:rPr>
          <w:rFonts w:eastAsia="Times New Roman" w:cstheme="minorHAnsi"/>
          <w:b/>
          <w:bCs/>
          <w:noProof/>
          <w:sz w:val="24"/>
          <w:szCs w:val="24"/>
          <w:lang w:val="hr-HR" w:eastAsia="en-GB"/>
        </w:rPr>
        <w:t xml:space="preserve">Prepoznati </w:t>
      </w:r>
      <w:r w:rsidR="00E6004C" w:rsidRPr="00DD2D30">
        <w:rPr>
          <w:rFonts w:eastAsia="Times New Roman" w:cstheme="minorHAnsi"/>
          <w:b/>
          <w:bCs/>
          <w:noProof/>
          <w:sz w:val="24"/>
          <w:szCs w:val="24"/>
          <w:lang w:val="hr-HR" w:eastAsia="en-GB"/>
        </w:rPr>
        <w:t xml:space="preserve">zablude </w:t>
      </w:r>
      <w:r w:rsidR="00E6004C" w:rsidRPr="00DD2D30">
        <w:rPr>
          <w:rFonts w:eastAsia="Times New Roman" w:cstheme="minorHAnsi"/>
          <w:noProof/>
          <w:sz w:val="24"/>
          <w:szCs w:val="24"/>
          <w:lang w:val="hr-HR" w:eastAsia="en-GB"/>
        </w:rPr>
        <w:t>prepoznavanjem uobičajenih logičkih pogrešaka i obmanjujućih argumenata koji se često koriste u raspravama o energiji. Je li razmišljanje valjano? Postoje li neutemeljene tvrdnje ili pretjerivanja?</w:t>
      </w:r>
    </w:p>
    <w:p w14:paraId="3FB36D0E" w14:textId="77777777" w:rsidR="00E6004C" w:rsidRPr="00DD2D30" w:rsidRDefault="00E6004C" w:rsidP="00E6004C">
      <w:pPr>
        <w:numPr>
          <w:ilvl w:val="1"/>
          <w:numId w:val="33"/>
        </w:numPr>
        <w:spacing w:after="0" w:line="240" w:lineRule="auto"/>
        <w:rPr>
          <w:rFonts w:eastAsia="Times New Roman" w:cstheme="minorHAnsi"/>
          <w:noProof/>
          <w:sz w:val="24"/>
          <w:szCs w:val="24"/>
          <w:lang w:val="hr-HR" w:eastAsia="en-GB"/>
        </w:rPr>
      </w:pPr>
      <w:r w:rsidRPr="00DD2D30">
        <w:rPr>
          <w:rFonts w:eastAsia="Times New Roman" w:cstheme="minorHAnsi"/>
          <w:b/>
          <w:bCs/>
          <w:noProof/>
          <w:sz w:val="24"/>
          <w:szCs w:val="24"/>
          <w:lang w:val="hr-HR" w:eastAsia="en-GB"/>
        </w:rPr>
        <w:t xml:space="preserve">Prepoznajte propagandu </w:t>
      </w:r>
      <w:r w:rsidRPr="00DD2D30">
        <w:rPr>
          <w:rFonts w:eastAsia="Times New Roman" w:cstheme="minorHAnsi"/>
          <w:noProof/>
          <w:sz w:val="24"/>
          <w:szCs w:val="24"/>
          <w:lang w:val="hr-HR" w:eastAsia="en-GB"/>
        </w:rPr>
        <w:t>identificiranjem pokušaja manipulacije ili iskrivljavanja informacija radi promicanja određene agende. Jesu li vam informacije predstavljene na uravnotežen i objektivan način ili su osmišljene da utječu na vaše mišljenje?</w:t>
      </w:r>
    </w:p>
    <w:p w14:paraId="616B7A51" w14:textId="77777777" w:rsidR="00E6004C" w:rsidRPr="00DD2D30" w:rsidRDefault="00E6004C" w:rsidP="00E6004C">
      <w:pPr>
        <w:numPr>
          <w:ilvl w:val="1"/>
          <w:numId w:val="33"/>
        </w:numPr>
        <w:spacing w:after="0" w:line="240" w:lineRule="auto"/>
        <w:rPr>
          <w:rFonts w:eastAsia="Times New Roman" w:cstheme="minorHAnsi"/>
          <w:noProof/>
          <w:sz w:val="24"/>
          <w:szCs w:val="24"/>
          <w:lang w:val="hr-HR" w:eastAsia="en-GB"/>
        </w:rPr>
      </w:pPr>
      <w:r w:rsidRPr="00DD2D30">
        <w:rPr>
          <w:rFonts w:eastAsia="Times New Roman" w:cstheme="minorHAnsi"/>
          <w:b/>
          <w:bCs/>
          <w:noProof/>
          <w:sz w:val="24"/>
          <w:szCs w:val="24"/>
          <w:lang w:val="hr-HR" w:eastAsia="en-GB"/>
        </w:rPr>
        <w:t xml:space="preserve">Uzmite u obzir društvene i političke kontekste </w:t>
      </w:r>
      <w:r w:rsidRPr="00DD2D30">
        <w:rPr>
          <w:rFonts w:eastAsia="Times New Roman" w:cstheme="minorHAnsi"/>
          <w:noProof/>
          <w:sz w:val="24"/>
          <w:szCs w:val="24"/>
          <w:lang w:val="hr-HR" w:eastAsia="en-GB"/>
        </w:rPr>
        <w:t>razumijevanjem načina na koji su energetska pitanja isprepletena s dinamikom moći, društvenom pravdom i gospodarskom nejednakošću. Tko ima koristi od određenih energetskih izbora? Tko snosi troškove?</w:t>
      </w:r>
    </w:p>
    <w:p w14:paraId="73405329" w14:textId="77777777" w:rsidR="00E6004C" w:rsidRPr="00DD2D30" w:rsidRDefault="00E6004C" w:rsidP="002D09FE">
      <w:pPr>
        <w:spacing w:after="0" w:line="240" w:lineRule="auto"/>
        <w:rPr>
          <w:rFonts w:eastAsia="Times New Roman" w:cstheme="minorHAnsi"/>
          <w:noProof/>
          <w:sz w:val="24"/>
          <w:szCs w:val="24"/>
          <w:lang w:val="hr-HR" w:eastAsia="en-GB"/>
        </w:rPr>
      </w:pPr>
    </w:p>
    <w:p w14:paraId="05C32EA7" w14:textId="77777777" w:rsidR="00E6004C" w:rsidRPr="00DD2D30" w:rsidRDefault="00E6004C" w:rsidP="002D09FE">
      <w:pPr>
        <w:spacing w:after="0" w:line="240" w:lineRule="auto"/>
        <w:rPr>
          <w:rFonts w:eastAsia="Times New Roman" w:cstheme="minorHAnsi"/>
          <w:noProof/>
          <w:sz w:val="24"/>
          <w:szCs w:val="24"/>
          <w:lang w:val="hr-HR" w:eastAsia="en-GB"/>
        </w:rPr>
      </w:pPr>
      <w:r w:rsidRPr="00DD2D30">
        <w:rPr>
          <w:rFonts w:eastAsia="Times New Roman" w:cstheme="minorHAnsi"/>
          <w:noProof/>
          <w:sz w:val="24"/>
          <w:szCs w:val="24"/>
          <w:lang w:val="hr-HR" w:eastAsia="en-GB"/>
        </w:rPr>
        <w:t xml:space="preserve">Možda se sjećate primjera kada ste kritički pristupili energetskim informacijama. Međutim, možda niste bili sasvim sigurni je li ono što ste čuli ili pročitali istina. Ako želite istražiti neke primjere uobičajenih zabluda ili nesporazuma o energiji, možda biste htjeli istražiti ovaj članak Međunarodne agencije za energiju o </w:t>
      </w:r>
      <w:hyperlink r:id="rId17" w:history="1">
        <w:r w:rsidRPr="00DD2D30">
          <w:rPr>
            <w:rStyle w:val="Hyperlink"/>
            <w:rFonts w:eastAsia="Times New Roman" w:cstheme="minorHAnsi"/>
            <w:i/>
            <w:iCs/>
            <w:noProof/>
            <w:sz w:val="24"/>
            <w:szCs w:val="24"/>
            <w:lang w:val="hr-HR" w:eastAsia="en-GB"/>
          </w:rPr>
          <w:t>…tri mita o današnjoj globalnoj energetskoj krizi</w:t>
        </w:r>
      </w:hyperlink>
      <w:r w:rsidRPr="00DD2D30">
        <w:rPr>
          <w:rFonts w:eastAsia="Times New Roman" w:cstheme="minorHAnsi"/>
          <w:noProof/>
          <w:sz w:val="24"/>
          <w:szCs w:val="24"/>
          <w:lang w:val="hr-HR" w:eastAsia="en-GB"/>
        </w:rPr>
        <w:t xml:space="preserve"> ili članak Svjetskog gospodarskog foruma </w:t>
      </w:r>
      <w:hyperlink r:id="rId18" w:history="1">
        <w:r w:rsidRPr="00DD2D30">
          <w:rPr>
            <w:rStyle w:val="Hyperlink"/>
            <w:rFonts w:eastAsia="Times New Roman" w:cstheme="minorHAnsi"/>
            <w:i/>
            <w:iCs/>
            <w:noProof/>
            <w:sz w:val="24"/>
            <w:szCs w:val="24"/>
            <w:lang w:val="hr-HR" w:eastAsia="en-GB"/>
          </w:rPr>
          <w:t>"Obnovljiva energija: razotkrivanje uobičajenih mitova</w:t>
        </w:r>
      </w:hyperlink>
      <w:r w:rsidRPr="00DD2D30">
        <w:rPr>
          <w:rFonts w:eastAsia="Times New Roman" w:cstheme="minorHAnsi"/>
          <w:noProof/>
          <w:sz w:val="24"/>
          <w:szCs w:val="24"/>
          <w:lang w:val="hr-HR" w:eastAsia="en-GB"/>
        </w:rPr>
        <w:t xml:space="preserve">". </w:t>
      </w:r>
    </w:p>
    <w:p w14:paraId="2BE17FBB" w14:textId="77777777" w:rsidR="00E6004C" w:rsidRPr="00DD2D30" w:rsidRDefault="00E6004C" w:rsidP="002D09FE">
      <w:pPr>
        <w:spacing w:after="0" w:line="240" w:lineRule="auto"/>
        <w:rPr>
          <w:rFonts w:eastAsia="Times New Roman" w:cstheme="minorHAnsi"/>
          <w:noProof/>
          <w:sz w:val="24"/>
          <w:szCs w:val="24"/>
          <w:lang w:val="hr-HR" w:eastAsia="en-GB"/>
        </w:rPr>
      </w:pPr>
    </w:p>
    <w:p w14:paraId="04EDF238" w14:textId="77777777" w:rsidR="00E6004C" w:rsidRPr="00DD2D30" w:rsidRDefault="00E6004C" w:rsidP="002D09FE">
      <w:pPr>
        <w:pStyle w:val="Heading2"/>
        <w:rPr>
          <w:noProof/>
          <w:lang w:val="hr-HR"/>
        </w:rPr>
      </w:pPr>
      <w:bookmarkStart w:id="5" w:name="_Toc222163433"/>
      <w:r w:rsidRPr="00DD2D30">
        <w:rPr>
          <w:noProof/>
          <w:lang w:val="hr-HR"/>
        </w:rPr>
        <w:t>Procjena energetskih informacija</w:t>
      </w:r>
      <w:bookmarkEnd w:id="5"/>
    </w:p>
    <w:p w14:paraId="3771F42F" w14:textId="77777777" w:rsidR="00E6004C" w:rsidRPr="00DD2D30" w:rsidRDefault="00E6004C" w:rsidP="002D09FE">
      <w:pPr>
        <w:spacing w:after="0" w:line="240" w:lineRule="auto"/>
        <w:rPr>
          <w:rFonts w:eastAsia="Times New Roman" w:cstheme="minorHAnsi"/>
          <w:noProof/>
          <w:sz w:val="24"/>
          <w:szCs w:val="24"/>
          <w:lang w:val="hr-HR" w:eastAsia="en-GB"/>
        </w:rPr>
      </w:pPr>
      <w:r w:rsidRPr="00DD2D30">
        <w:rPr>
          <w:rFonts w:eastAsia="Times New Roman" w:cstheme="minorHAnsi"/>
          <w:noProof/>
          <w:sz w:val="24"/>
          <w:szCs w:val="24"/>
          <w:lang w:val="hr-HR" w:eastAsia="en-GB"/>
        </w:rPr>
        <w:t xml:space="preserve"> </w:t>
      </w:r>
    </w:p>
    <w:p w14:paraId="29B17E80" w14:textId="3B91349E" w:rsidR="00E6004C" w:rsidRPr="00DD2D30" w:rsidRDefault="00E6004C" w:rsidP="002D09FE">
      <w:pPr>
        <w:spacing w:after="0" w:line="240" w:lineRule="auto"/>
        <w:rPr>
          <w:rFonts w:eastAsia="Times New Roman" w:cstheme="minorHAnsi"/>
          <w:noProof/>
          <w:sz w:val="24"/>
          <w:szCs w:val="24"/>
          <w:lang w:val="hr-HR" w:eastAsia="en-GB"/>
        </w:rPr>
      </w:pPr>
      <w:r w:rsidRPr="00DD2D30">
        <w:rPr>
          <w:rFonts w:eastAsia="Times New Roman" w:cstheme="minorHAnsi"/>
          <w:noProof/>
          <w:sz w:val="24"/>
          <w:szCs w:val="24"/>
          <w:lang w:val="hr-HR" w:eastAsia="en-GB"/>
        </w:rPr>
        <w:t xml:space="preserve">Kako biste </w:t>
      </w:r>
      <w:r w:rsidR="00F66ACE" w:rsidRPr="00DD2D30">
        <w:rPr>
          <w:rFonts w:eastAsia="Times New Roman" w:cstheme="minorHAnsi"/>
          <w:noProof/>
          <w:sz w:val="24"/>
          <w:szCs w:val="24"/>
          <w:lang w:val="hr-HR" w:eastAsia="en-GB"/>
        </w:rPr>
        <w:t xml:space="preserve">se </w:t>
      </w:r>
      <w:r w:rsidRPr="00DD2D30">
        <w:rPr>
          <w:rFonts w:eastAsia="Times New Roman" w:cstheme="minorHAnsi"/>
          <w:noProof/>
          <w:sz w:val="24"/>
          <w:szCs w:val="24"/>
          <w:lang w:val="hr-HR" w:eastAsia="en-GB"/>
        </w:rPr>
        <w:t>učinkovito snalazili u obilju dostupnih energetskih informacija, ključno je kritički procijeniti izvore i informacije koje pružaju. Pogledajmo pobliže neke načine na koje se možete kritički baviti energetskim informacijama.</w:t>
      </w:r>
    </w:p>
    <w:p w14:paraId="194EBCA9" w14:textId="77777777" w:rsidR="00E6004C" w:rsidRPr="00DD2D30" w:rsidRDefault="00E6004C" w:rsidP="002D09FE">
      <w:pPr>
        <w:spacing w:after="0" w:line="240" w:lineRule="auto"/>
        <w:rPr>
          <w:rFonts w:eastAsia="Times New Roman" w:cstheme="minorHAnsi"/>
          <w:noProof/>
          <w:sz w:val="24"/>
          <w:szCs w:val="24"/>
          <w:lang w:val="hr-HR" w:eastAsia="en-GB"/>
        </w:rPr>
      </w:pPr>
      <w:r w:rsidRPr="00DD2D30">
        <w:rPr>
          <w:rFonts w:eastAsia="Times New Roman" w:cstheme="minorHAnsi"/>
          <w:noProof/>
          <w:sz w:val="24"/>
          <w:szCs w:val="24"/>
          <w:lang w:val="hr-HR" w:eastAsia="en-GB"/>
        </w:rPr>
        <w:drawing>
          <wp:anchor distT="0" distB="0" distL="114300" distR="114300" simplePos="0" relativeHeight="251671552" behindDoc="1" locked="0" layoutInCell="1" allowOverlap="1" wp14:anchorId="311E2DEF" wp14:editId="6DD50A8E">
            <wp:simplePos x="0" y="0"/>
            <wp:positionH relativeFrom="column">
              <wp:posOffset>3533672</wp:posOffset>
            </wp:positionH>
            <wp:positionV relativeFrom="paragraph">
              <wp:posOffset>151508</wp:posOffset>
            </wp:positionV>
            <wp:extent cx="2063115" cy="1375410"/>
            <wp:effectExtent l="0" t="0" r="0" b="0"/>
            <wp:wrapTight wrapText="bothSides">
              <wp:wrapPolygon edited="0">
                <wp:start x="0" y="0"/>
                <wp:lineTo x="0" y="21341"/>
                <wp:lineTo x="21407" y="21341"/>
                <wp:lineTo x="21407" y="0"/>
                <wp:lineTo x="0" y="0"/>
              </wp:wrapPolygon>
            </wp:wrapTight>
            <wp:docPr id="1954125311"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125311" name="Picture 4">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063115" cy="1375410"/>
                    </a:xfrm>
                    <a:prstGeom prst="rect">
                      <a:avLst/>
                    </a:prstGeom>
                  </pic:spPr>
                </pic:pic>
              </a:graphicData>
            </a:graphic>
            <wp14:sizeRelH relativeFrom="page">
              <wp14:pctWidth>0</wp14:pctWidth>
            </wp14:sizeRelH>
            <wp14:sizeRelV relativeFrom="page">
              <wp14:pctHeight>0</wp14:pctHeight>
            </wp14:sizeRelV>
          </wp:anchor>
        </w:drawing>
      </w:r>
    </w:p>
    <w:p w14:paraId="7CA84FCB" w14:textId="77777777" w:rsidR="00E6004C" w:rsidRPr="00DD2D30" w:rsidRDefault="00E6004C" w:rsidP="002D09FE">
      <w:pPr>
        <w:spacing w:after="0" w:line="240" w:lineRule="auto"/>
        <w:rPr>
          <w:rFonts w:eastAsia="Times New Roman" w:cstheme="minorHAnsi"/>
          <w:noProof/>
          <w:sz w:val="24"/>
          <w:szCs w:val="24"/>
          <w:lang w:val="hr-HR" w:eastAsia="en-GB"/>
        </w:rPr>
      </w:pPr>
      <w:r w:rsidRPr="00DD2D30">
        <w:rPr>
          <w:rFonts w:eastAsia="Times New Roman" w:cstheme="minorHAnsi"/>
          <w:noProof/>
          <w:sz w:val="24"/>
          <w:szCs w:val="24"/>
          <w:lang w:val="hr-HR" w:eastAsia="en-GB"/>
        </w:rPr>
        <w:t xml:space="preserve">Pogledajte izvor i autora (autore) detaljnije: </w:t>
      </w:r>
    </w:p>
    <w:p w14:paraId="600A2BFC" w14:textId="77777777" w:rsidR="00E6004C" w:rsidRPr="00DD2D30" w:rsidRDefault="00E6004C" w:rsidP="002D09FE">
      <w:pPr>
        <w:spacing w:after="0" w:line="240" w:lineRule="auto"/>
        <w:rPr>
          <w:rFonts w:eastAsia="Times New Roman" w:cstheme="minorHAnsi"/>
          <w:noProof/>
          <w:sz w:val="24"/>
          <w:szCs w:val="24"/>
          <w:lang w:val="hr-HR" w:eastAsia="en-GB"/>
        </w:rPr>
      </w:pPr>
    </w:p>
    <w:p w14:paraId="01464B87" w14:textId="77777777" w:rsidR="00E6004C" w:rsidRPr="00DD2D30" w:rsidRDefault="00E6004C" w:rsidP="00E6004C">
      <w:pPr>
        <w:numPr>
          <w:ilvl w:val="1"/>
          <w:numId w:val="34"/>
        </w:numPr>
        <w:spacing w:after="0" w:line="240" w:lineRule="auto"/>
        <w:rPr>
          <w:rFonts w:eastAsia="Times New Roman" w:cstheme="minorHAnsi"/>
          <w:noProof/>
          <w:sz w:val="24"/>
          <w:szCs w:val="24"/>
          <w:lang w:val="hr-HR" w:eastAsia="en-GB"/>
        </w:rPr>
      </w:pPr>
      <w:r w:rsidRPr="00DD2D30">
        <w:rPr>
          <w:rFonts w:eastAsia="Times New Roman" w:cstheme="minorHAnsi"/>
          <w:b/>
          <w:bCs/>
          <w:noProof/>
          <w:sz w:val="24"/>
          <w:szCs w:val="24"/>
          <w:lang w:val="hr-HR" w:eastAsia="en-GB"/>
        </w:rPr>
        <w:t xml:space="preserve">Provjera vjerodostojnosti: </w:t>
      </w:r>
      <w:r w:rsidRPr="00DD2D30">
        <w:rPr>
          <w:rFonts w:eastAsia="Times New Roman" w:cstheme="minorHAnsi"/>
          <w:noProof/>
          <w:sz w:val="24"/>
          <w:szCs w:val="24"/>
          <w:lang w:val="hr-HR" w:eastAsia="en-GB"/>
        </w:rPr>
        <w:t>Procijenite autoritet, stručnost i potencijalne pristranosti izvora. Radi li se o uglednoj znanstvenoj organizaciji, vladinoj agenciji, industrijskoj grupi ili pojedinačnom blogeru?</w:t>
      </w:r>
    </w:p>
    <w:p w14:paraId="00CC1984" w14:textId="77777777" w:rsidR="00E6004C" w:rsidRPr="00DD2D30" w:rsidRDefault="00E6004C" w:rsidP="00E6004C">
      <w:pPr>
        <w:numPr>
          <w:ilvl w:val="1"/>
          <w:numId w:val="34"/>
        </w:numPr>
        <w:spacing w:after="0" w:line="240" w:lineRule="auto"/>
        <w:rPr>
          <w:rFonts w:eastAsia="Times New Roman" w:cstheme="minorHAnsi"/>
          <w:noProof/>
          <w:sz w:val="24"/>
          <w:szCs w:val="24"/>
          <w:lang w:val="hr-HR" w:eastAsia="en-GB"/>
        </w:rPr>
      </w:pPr>
      <w:r w:rsidRPr="00DD2D30">
        <w:rPr>
          <w:rFonts w:eastAsia="Times New Roman" w:cstheme="minorHAnsi"/>
          <w:b/>
          <w:bCs/>
          <w:noProof/>
          <w:sz w:val="24"/>
          <w:szCs w:val="24"/>
          <w:lang w:val="hr-HR" w:eastAsia="en-GB"/>
        </w:rPr>
        <w:t xml:space="preserve">Provjera financiranja i povezanosti: </w:t>
      </w:r>
      <w:r w:rsidRPr="00DD2D30">
        <w:rPr>
          <w:rFonts w:eastAsia="Times New Roman" w:cstheme="minorHAnsi"/>
          <w:noProof/>
          <w:sz w:val="24"/>
          <w:szCs w:val="24"/>
          <w:lang w:val="hr-HR" w:eastAsia="en-GB"/>
        </w:rPr>
        <w:t>Razumijevanje načina financiranja i povezanosti izvora može otkriti potencijalne sukobe interesa ili ciljeve koji bi mogli utjecati na predstavljene informacije.</w:t>
      </w:r>
    </w:p>
    <w:p w14:paraId="30FB9B85" w14:textId="77777777" w:rsidR="00E6004C" w:rsidRPr="00DD2D30" w:rsidRDefault="00E6004C" w:rsidP="002D09FE">
      <w:pPr>
        <w:spacing w:after="0" w:line="240" w:lineRule="auto"/>
        <w:rPr>
          <w:rFonts w:eastAsia="Times New Roman" w:cstheme="minorHAnsi"/>
          <w:noProof/>
          <w:sz w:val="24"/>
          <w:szCs w:val="24"/>
          <w:lang w:val="hr-HR" w:eastAsia="en-GB"/>
        </w:rPr>
      </w:pPr>
    </w:p>
    <w:p w14:paraId="3F8A15FE" w14:textId="77777777" w:rsidR="00E6004C" w:rsidRPr="00DD2D30" w:rsidRDefault="00E6004C" w:rsidP="002D09FE">
      <w:pPr>
        <w:spacing w:after="0" w:line="240" w:lineRule="auto"/>
        <w:rPr>
          <w:rFonts w:eastAsia="Times New Roman" w:cstheme="minorHAnsi"/>
          <w:noProof/>
          <w:sz w:val="24"/>
          <w:szCs w:val="24"/>
          <w:lang w:val="hr-HR" w:eastAsia="en-GB"/>
        </w:rPr>
      </w:pPr>
      <w:r w:rsidRPr="00DD2D30">
        <w:rPr>
          <w:rFonts w:eastAsia="Times New Roman" w:cstheme="minorHAnsi"/>
          <w:noProof/>
          <w:sz w:val="24"/>
          <w:szCs w:val="24"/>
          <w:lang w:val="hr-HR" w:eastAsia="en-GB"/>
        </w:rPr>
        <w:t xml:space="preserve">Kakve perspektive, motivacije i kvalifikacije autor(i) mogu imati? </w:t>
      </w:r>
    </w:p>
    <w:p w14:paraId="2F7A8635" w14:textId="77777777" w:rsidR="00E6004C" w:rsidRPr="00DD2D30" w:rsidRDefault="00E6004C" w:rsidP="002D09FE">
      <w:pPr>
        <w:spacing w:after="0" w:line="240" w:lineRule="auto"/>
        <w:rPr>
          <w:rFonts w:eastAsia="Times New Roman" w:cstheme="minorHAnsi"/>
          <w:noProof/>
          <w:sz w:val="24"/>
          <w:szCs w:val="24"/>
          <w:lang w:val="hr-HR" w:eastAsia="en-GB"/>
        </w:rPr>
      </w:pPr>
    </w:p>
    <w:p w14:paraId="0A7B61A5" w14:textId="77777777" w:rsidR="00E6004C" w:rsidRPr="00DD2D30" w:rsidRDefault="00E6004C" w:rsidP="00E6004C">
      <w:pPr>
        <w:numPr>
          <w:ilvl w:val="1"/>
          <w:numId w:val="34"/>
        </w:numPr>
        <w:spacing w:after="0" w:line="240" w:lineRule="auto"/>
        <w:rPr>
          <w:rFonts w:eastAsia="Times New Roman" w:cstheme="minorHAnsi"/>
          <w:noProof/>
          <w:sz w:val="24"/>
          <w:szCs w:val="24"/>
          <w:lang w:val="hr-HR" w:eastAsia="en-GB"/>
        </w:rPr>
      </w:pPr>
      <w:r w:rsidRPr="00DD2D30">
        <w:rPr>
          <w:rFonts w:eastAsia="Times New Roman" w:cstheme="minorHAnsi"/>
          <w:b/>
          <w:bCs/>
          <w:noProof/>
          <w:sz w:val="24"/>
          <w:szCs w:val="24"/>
          <w:lang w:val="hr-HR" w:eastAsia="en-GB"/>
        </w:rPr>
        <w:lastRenderedPageBreak/>
        <w:t xml:space="preserve">Pogledajte izvan riječi: </w:t>
      </w:r>
      <w:r w:rsidRPr="00DD2D30">
        <w:rPr>
          <w:rFonts w:eastAsia="Times New Roman" w:cstheme="minorHAnsi"/>
          <w:noProof/>
          <w:sz w:val="24"/>
          <w:szCs w:val="24"/>
          <w:lang w:val="hr-HR" w:eastAsia="en-GB"/>
        </w:rPr>
        <w:t>Uzmite u obzir autorovu pozadinu, kvalifikacije i potencijalne motivacije. Je li stručnjak u tom području? Ima li ikakvih povezanosti koje bi mogle utjecati na njegov pogled?</w:t>
      </w:r>
    </w:p>
    <w:p w14:paraId="3A5DA7DF" w14:textId="77777777" w:rsidR="00E6004C" w:rsidRPr="00DD2D30" w:rsidRDefault="00E6004C" w:rsidP="002D09FE">
      <w:pPr>
        <w:spacing w:after="0" w:line="240" w:lineRule="auto"/>
        <w:rPr>
          <w:rFonts w:eastAsia="Times New Roman" w:cstheme="minorHAnsi"/>
          <w:noProof/>
          <w:sz w:val="24"/>
          <w:szCs w:val="24"/>
          <w:lang w:val="hr-HR" w:eastAsia="en-GB"/>
        </w:rPr>
      </w:pPr>
    </w:p>
    <w:p w14:paraId="35FDE0F1" w14:textId="77777777" w:rsidR="00E6004C" w:rsidRPr="00DD2D30" w:rsidRDefault="00E6004C" w:rsidP="002D09FE">
      <w:pPr>
        <w:spacing w:after="0" w:line="240" w:lineRule="auto"/>
        <w:rPr>
          <w:rFonts w:eastAsia="Times New Roman" w:cstheme="minorHAnsi"/>
          <w:noProof/>
          <w:sz w:val="24"/>
          <w:szCs w:val="24"/>
          <w:lang w:val="hr-HR" w:eastAsia="en-GB"/>
        </w:rPr>
      </w:pPr>
      <w:r w:rsidRPr="00DD2D30">
        <w:rPr>
          <w:rFonts w:eastAsia="Times New Roman" w:cstheme="minorHAnsi"/>
          <w:noProof/>
          <w:sz w:val="24"/>
          <w:szCs w:val="24"/>
          <w:lang w:val="hr-HR" w:eastAsia="en-GB"/>
        </w:rPr>
        <w:t xml:space="preserve">Procijenite točnost i cjelovitost informacija: </w:t>
      </w:r>
    </w:p>
    <w:p w14:paraId="67AB499A" w14:textId="77777777" w:rsidR="00E6004C" w:rsidRPr="00DD2D30" w:rsidRDefault="00E6004C" w:rsidP="002D09FE">
      <w:pPr>
        <w:spacing w:after="0" w:line="240" w:lineRule="auto"/>
        <w:rPr>
          <w:rFonts w:eastAsia="Times New Roman" w:cstheme="minorHAnsi"/>
          <w:noProof/>
          <w:sz w:val="24"/>
          <w:szCs w:val="24"/>
          <w:lang w:val="hr-HR" w:eastAsia="en-GB"/>
        </w:rPr>
      </w:pPr>
    </w:p>
    <w:p w14:paraId="313380CC" w14:textId="77777777" w:rsidR="00E6004C" w:rsidRPr="00DD2D30" w:rsidRDefault="00E6004C" w:rsidP="00E6004C">
      <w:pPr>
        <w:numPr>
          <w:ilvl w:val="1"/>
          <w:numId w:val="34"/>
        </w:numPr>
        <w:spacing w:after="0" w:line="240" w:lineRule="auto"/>
        <w:rPr>
          <w:rFonts w:eastAsia="Times New Roman" w:cstheme="minorHAnsi"/>
          <w:noProof/>
          <w:sz w:val="24"/>
          <w:szCs w:val="24"/>
          <w:lang w:val="hr-HR" w:eastAsia="en-GB"/>
        </w:rPr>
      </w:pPr>
      <w:r w:rsidRPr="00DD2D30">
        <w:rPr>
          <w:rFonts w:eastAsia="Times New Roman" w:cstheme="minorHAnsi"/>
          <w:b/>
          <w:bCs/>
          <w:noProof/>
          <w:sz w:val="24"/>
          <w:szCs w:val="24"/>
          <w:lang w:val="hr-HR" w:eastAsia="en-GB"/>
        </w:rPr>
        <w:t xml:space="preserve">Izazovi u digitalnom dobu: </w:t>
      </w:r>
      <w:r w:rsidRPr="00DD2D30">
        <w:rPr>
          <w:rFonts w:eastAsia="Times New Roman" w:cstheme="minorHAnsi"/>
          <w:noProof/>
          <w:sz w:val="24"/>
          <w:szCs w:val="24"/>
          <w:lang w:val="hr-HR" w:eastAsia="en-GB"/>
        </w:rPr>
        <w:t>Obilje informacija dostupnih na internetu može biti preplavljujuće, a nisu svi izvori jednaki. Osim toga, nedostatak standardizacije u prikupljanju i izvještavanju energetskih podataka može stvoriti nedosljednosti i zakomplicirati usporedbe.</w:t>
      </w:r>
    </w:p>
    <w:p w14:paraId="1FE0E282" w14:textId="77777777" w:rsidR="00E6004C" w:rsidRPr="00DD2D30" w:rsidRDefault="00E6004C" w:rsidP="00E6004C">
      <w:pPr>
        <w:numPr>
          <w:ilvl w:val="1"/>
          <w:numId w:val="34"/>
        </w:numPr>
        <w:spacing w:after="0" w:line="240" w:lineRule="auto"/>
        <w:rPr>
          <w:rFonts w:eastAsia="Times New Roman" w:cstheme="minorHAnsi"/>
          <w:noProof/>
          <w:sz w:val="24"/>
          <w:szCs w:val="24"/>
          <w:lang w:val="hr-HR" w:eastAsia="en-GB"/>
        </w:rPr>
      </w:pPr>
      <w:r w:rsidRPr="00DD2D30">
        <w:rPr>
          <w:rFonts w:eastAsia="Times New Roman" w:cstheme="minorHAnsi"/>
          <w:b/>
          <w:bCs/>
          <w:noProof/>
          <w:sz w:val="24"/>
          <w:szCs w:val="24"/>
          <w:lang w:val="hr-HR" w:eastAsia="en-GB"/>
        </w:rPr>
        <w:t xml:space="preserve">Strategije provjere: </w:t>
      </w:r>
      <w:r w:rsidRPr="00DD2D30">
        <w:rPr>
          <w:rFonts w:eastAsia="Times New Roman" w:cstheme="minorHAnsi"/>
          <w:noProof/>
          <w:sz w:val="24"/>
          <w:szCs w:val="24"/>
          <w:lang w:val="hr-HR" w:eastAsia="en-GB"/>
        </w:rPr>
        <w:t>Provjeravanje informacija s više pouzdanih izvora, traženje mišljenja stručnjaka i provjeravanje citata te dokaza u prilog ključni su koraci u procjeni točnosti.</w:t>
      </w:r>
    </w:p>
    <w:p w14:paraId="115E6B3F" w14:textId="77777777" w:rsidR="00E6004C" w:rsidRPr="00DD2D30" w:rsidRDefault="00E6004C" w:rsidP="002D09FE">
      <w:pPr>
        <w:spacing w:after="0" w:line="240" w:lineRule="auto"/>
        <w:rPr>
          <w:rFonts w:eastAsia="Times New Roman" w:cstheme="minorHAnsi"/>
          <w:noProof/>
          <w:sz w:val="24"/>
          <w:szCs w:val="24"/>
          <w:lang w:val="hr-HR" w:eastAsia="en-GB"/>
        </w:rPr>
      </w:pPr>
    </w:p>
    <w:p w14:paraId="6E451771" w14:textId="77777777" w:rsidR="00E6004C" w:rsidRPr="00DD2D30" w:rsidRDefault="00E6004C" w:rsidP="002D09FE">
      <w:pPr>
        <w:spacing w:after="0" w:line="240" w:lineRule="auto"/>
        <w:rPr>
          <w:rFonts w:eastAsia="Times New Roman" w:cstheme="minorHAnsi"/>
          <w:noProof/>
          <w:sz w:val="24"/>
          <w:szCs w:val="24"/>
          <w:lang w:val="hr-HR" w:eastAsia="en-GB"/>
        </w:rPr>
      </w:pPr>
      <w:r w:rsidRPr="00DD2D30">
        <w:rPr>
          <w:rFonts w:eastAsia="Times New Roman" w:cstheme="minorHAnsi"/>
          <w:noProof/>
          <w:sz w:val="24"/>
          <w:szCs w:val="24"/>
          <w:lang w:val="hr-HR" w:eastAsia="en-GB"/>
        </w:rPr>
        <w:t xml:space="preserve">Pazite na pristranost i dezinformacije: </w:t>
      </w:r>
    </w:p>
    <w:p w14:paraId="6BA135CC" w14:textId="77777777" w:rsidR="00E6004C" w:rsidRPr="00DD2D30" w:rsidRDefault="00E6004C" w:rsidP="002D09FE">
      <w:pPr>
        <w:spacing w:after="0" w:line="240" w:lineRule="auto"/>
        <w:rPr>
          <w:rFonts w:eastAsia="Times New Roman" w:cstheme="minorHAnsi"/>
          <w:noProof/>
          <w:sz w:val="24"/>
          <w:szCs w:val="24"/>
          <w:lang w:val="hr-HR" w:eastAsia="en-GB"/>
        </w:rPr>
      </w:pPr>
    </w:p>
    <w:p w14:paraId="2299B4BE" w14:textId="77777777" w:rsidR="00E6004C" w:rsidRPr="00DD2D30" w:rsidRDefault="00E6004C" w:rsidP="00E6004C">
      <w:pPr>
        <w:numPr>
          <w:ilvl w:val="1"/>
          <w:numId w:val="34"/>
        </w:numPr>
        <w:spacing w:after="0" w:line="240" w:lineRule="auto"/>
        <w:rPr>
          <w:rFonts w:eastAsia="Times New Roman" w:cstheme="minorHAnsi"/>
          <w:noProof/>
          <w:sz w:val="24"/>
          <w:szCs w:val="24"/>
          <w:lang w:val="hr-HR" w:eastAsia="en-GB"/>
        </w:rPr>
      </w:pPr>
      <w:r w:rsidRPr="00DD2D30">
        <w:rPr>
          <w:rFonts w:eastAsia="Times New Roman" w:cstheme="minorHAnsi"/>
          <w:b/>
          <w:bCs/>
          <w:noProof/>
          <w:sz w:val="24"/>
          <w:szCs w:val="24"/>
          <w:lang w:val="hr-HR" w:eastAsia="en-GB"/>
        </w:rPr>
        <w:t xml:space="preserve">Znakovi upozorenja: </w:t>
      </w:r>
      <w:r w:rsidRPr="00DD2D30">
        <w:rPr>
          <w:rFonts w:eastAsia="Times New Roman" w:cstheme="minorHAnsi"/>
          <w:noProof/>
          <w:sz w:val="24"/>
          <w:szCs w:val="24"/>
          <w:lang w:val="hr-HR" w:eastAsia="en-GB"/>
        </w:rPr>
        <w:t>Pazite na emotivan jezik, pretjerivanja, selektivno odabiranje podataka, jednostrane argumente i logičke pogreške. Ako nešto zvuči predobro da bi bilo istinito ili pretjerano alarmistički, zaslužuje daljnju provjeru.</w:t>
      </w:r>
    </w:p>
    <w:p w14:paraId="7DB7AA92" w14:textId="77777777" w:rsidR="00E6004C" w:rsidRPr="00DD2D30" w:rsidRDefault="00E6004C" w:rsidP="00E6004C">
      <w:pPr>
        <w:numPr>
          <w:ilvl w:val="1"/>
          <w:numId w:val="34"/>
        </w:numPr>
        <w:spacing w:after="0" w:line="240" w:lineRule="auto"/>
        <w:rPr>
          <w:rFonts w:eastAsia="Times New Roman" w:cstheme="minorHAnsi"/>
          <w:noProof/>
          <w:sz w:val="24"/>
          <w:szCs w:val="24"/>
          <w:lang w:val="hr-HR" w:eastAsia="en-GB"/>
        </w:rPr>
      </w:pPr>
      <w:r w:rsidRPr="00DD2D30">
        <w:rPr>
          <w:rFonts w:eastAsia="Times New Roman" w:cstheme="minorHAnsi"/>
          <w:b/>
          <w:bCs/>
          <w:noProof/>
          <w:sz w:val="24"/>
          <w:szCs w:val="24"/>
          <w:lang w:val="hr-HR" w:eastAsia="en-GB"/>
        </w:rPr>
        <w:t xml:space="preserve">Kritička analiza: </w:t>
      </w:r>
      <w:r w:rsidRPr="00DD2D30">
        <w:rPr>
          <w:rFonts w:eastAsia="Times New Roman" w:cstheme="minorHAnsi"/>
          <w:noProof/>
          <w:sz w:val="24"/>
          <w:szCs w:val="24"/>
          <w:lang w:val="hr-HR" w:eastAsia="en-GB"/>
        </w:rPr>
        <w:t>Primijenite vještine kritičkog razmišljanja kako biste procijenili predstavljene dokaze i donesene zaključke. Postoje li alternativna objašnjenja ili perspektive?</w:t>
      </w:r>
    </w:p>
    <w:p w14:paraId="0A17A32C" w14:textId="77777777" w:rsidR="00E6004C" w:rsidRPr="00DD2D30" w:rsidRDefault="00E6004C" w:rsidP="002D09FE">
      <w:pPr>
        <w:spacing w:after="0" w:line="240" w:lineRule="auto"/>
        <w:rPr>
          <w:rFonts w:eastAsia="Times New Roman" w:cstheme="minorHAnsi"/>
          <w:noProof/>
          <w:sz w:val="24"/>
          <w:szCs w:val="24"/>
          <w:lang w:val="hr-HR" w:eastAsia="en-GB"/>
        </w:rPr>
      </w:pPr>
    </w:p>
    <w:p w14:paraId="47DB7379" w14:textId="77777777" w:rsidR="00E6004C" w:rsidRPr="00DD2D30" w:rsidRDefault="00E6004C" w:rsidP="002D09FE">
      <w:pPr>
        <w:spacing w:after="0" w:line="240" w:lineRule="auto"/>
        <w:rPr>
          <w:rFonts w:eastAsia="Times New Roman" w:cstheme="minorHAnsi"/>
          <w:noProof/>
          <w:sz w:val="24"/>
          <w:szCs w:val="24"/>
          <w:lang w:val="hr-HR" w:eastAsia="en-GB"/>
        </w:rPr>
      </w:pPr>
      <w:r w:rsidRPr="00DD2D30">
        <w:rPr>
          <w:rFonts w:eastAsia="Times New Roman" w:cstheme="minorHAnsi"/>
          <w:noProof/>
          <w:sz w:val="24"/>
          <w:szCs w:val="24"/>
          <w:lang w:val="hr-HR" w:eastAsia="en-GB"/>
        </w:rPr>
        <w:t>Procijenite vjerodostojnost web stranice:</w:t>
      </w:r>
    </w:p>
    <w:p w14:paraId="48E9D467" w14:textId="77777777" w:rsidR="00E6004C" w:rsidRPr="00DD2D30" w:rsidRDefault="00E6004C" w:rsidP="002D09FE">
      <w:pPr>
        <w:spacing w:after="0" w:line="240" w:lineRule="auto"/>
        <w:rPr>
          <w:rFonts w:eastAsia="Times New Roman" w:cstheme="minorHAnsi"/>
          <w:noProof/>
          <w:sz w:val="24"/>
          <w:szCs w:val="24"/>
          <w:lang w:val="hr-HR" w:eastAsia="en-GB"/>
        </w:rPr>
      </w:pPr>
    </w:p>
    <w:p w14:paraId="4D865F64" w14:textId="77777777" w:rsidR="00E6004C" w:rsidRPr="00DD2D30" w:rsidRDefault="00E6004C" w:rsidP="00E6004C">
      <w:pPr>
        <w:numPr>
          <w:ilvl w:val="1"/>
          <w:numId w:val="34"/>
        </w:numPr>
        <w:spacing w:after="0" w:line="240" w:lineRule="auto"/>
        <w:rPr>
          <w:rFonts w:eastAsia="Times New Roman" w:cstheme="minorHAnsi"/>
          <w:noProof/>
          <w:sz w:val="24"/>
          <w:szCs w:val="24"/>
          <w:lang w:val="hr-HR" w:eastAsia="en-GB"/>
        </w:rPr>
      </w:pPr>
      <w:r w:rsidRPr="00DD2D30">
        <w:rPr>
          <w:rFonts w:eastAsia="Times New Roman" w:cstheme="minorHAnsi"/>
          <w:b/>
          <w:bCs/>
          <w:noProof/>
          <w:sz w:val="24"/>
          <w:szCs w:val="24"/>
          <w:lang w:val="hr-HR" w:eastAsia="en-GB"/>
        </w:rPr>
        <w:t xml:space="preserve">Iza površine: </w:t>
      </w:r>
      <w:r w:rsidRPr="00DD2D30">
        <w:rPr>
          <w:rFonts w:eastAsia="Times New Roman" w:cstheme="minorHAnsi"/>
          <w:noProof/>
          <w:sz w:val="24"/>
          <w:szCs w:val="24"/>
          <w:lang w:val="hr-HR" w:eastAsia="en-GB"/>
        </w:rPr>
        <w:t>Vizualno privlačna web stranica ne jamči pouzdane informacije. Uzmite u obzir čimbenike poput naziva domene, vlasništva, autorovih kvalifikacija, transparentnosti u pogledu financiranja i povezanosti te postojanja jasne uredničke politike. Potražite reference i citate koji potkrepljuju tvrdnje.</w:t>
      </w:r>
    </w:p>
    <w:p w14:paraId="37064F5A" w14:textId="77777777" w:rsidR="00E6004C" w:rsidRPr="00DD2D30" w:rsidRDefault="00E6004C" w:rsidP="002D09FE">
      <w:pPr>
        <w:spacing w:after="0" w:line="240" w:lineRule="auto"/>
        <w:rPr>
          <w:rFonts w:eastAsia="Times New Roman" w:cstheme="minorHAnsi"/>
          <w:noProof/>
          <w:sz w:val="24"/>
          <w:szCs w:val="24"/>
          <w:lang w:val="hr-HR" w:eastAsia="en-GB"/>
        </w:rPr>
      </w:pPr>
    </w:p>
    <w:p w14:paraId="081F093D" w14:textId="77777777" w:rsidR="00E6004C" w:rsidRPr="00DD2D30" w:rsidRDefault="00E6004C" w:rsidP="002D09FE">
      <w:pPr>
        <w:spacing w:after="0" w:line="240" w:lineRule="auto"/>
        <w:rPr>
          <w:rFonts w:eastAsia="Times New Roman" w:cstheme="minorHAnsi"/>
          <w:noProof/>
          <w:sz w:val="24"/>
          <w:szCs w:val="24"/>
          <w:lang w:val="hr-HR" w:eastAsia="en-GB"/>
        </w:rPr>
      </w:pPr>
      <w:r w:rsidRPr="00DD2D30">
        <w:rPr>
          <w:rFonts w:eastAsia="Times New Roman" w:cstheme="minorHAnsi"/>
          <w:noProof/>
          <w:sz w:val="24"/>
          <w:szCs w:val="24"/>
          <w:lang w:val="hr-HR" w:eastAsia="en-GB"/>
        </w:rPr>
        <w:t xml:space="preserve">Usvajanje kritičkog pristupa također vam može pomoći da donesete informirane odluke o energiji tako što će vam omogućiti da bolje razumijete: </w:t>
      </w:r>
    </w:p>
    <w:p w14:paraId="29B21EF6" w14:textId="77777777" w:rsidR="00E6004C" w:rsidRPr="00DD2D30" w:rsidRDefault="00E6004C" w:rsidP="002D09FE">
      <w:pPr>
        <w:spacing w:after="0" w:line="240" w:lineRule="auto"/>
        <w:rPr>
          <w:rFonts w:eastAsia="Times New Roman" w:cstheme="minorHAnsi"/>
          <w:noProof/>
          <w:sz w:val="24"/>
          <w:szCs w:val="24"/>
          <w:lang w:val="hr-HR" w:eastAsia="en-GB"/>
        </w:rPr>
      </w:pPr>
    </w:p>
    <w:p w14:paraId="315A86E1" w14:textId="77777777" w:rsidR="00E6004C" w:rsidRPr="00DD2D30" w:rsidRDefault="00E6004C" w:rsidP="00E6004C">
      <w:pPr>
        <w:numPr>
          <w:ilvl w:val="1"/>
          <w:numId w:val="35"/>
        </w:numPr>
        <w:spacing w:after="0" w:line="240" w:lineRule="auto"/>
        <w:rPr>
          <w:rFonts w:eastAsia="Times New Roman" w:cstheme="minorHAnsi"/>
          <w:noProof/>
          <w:sz w:val="24"/>
          <w:szCs w:val="24"/>
          <w:lang w:val="hr-HR" w:eastAsia="en-GB"/>
        </w:rPr>
      </w:pPr>
      <w:r w:rsidRPr="00DD2D30">
        <w:rPr>
          <w:rFonts w:eastAsia="Times New Roman" w:cstheme="minorHAnsi"/>
          <w:b/>
          <w:bCs/>
          <w:noProof/>
          <w:sz w:val="24"/>
          <w:szCs w:val="24"/>
          <w:lang w:val="hr-HR" w:eastAsia="en-GB"/>
        </w:rPr>
        <w:t xml:space="preserve">Vaše opcije: </w:t>
      </w:r>
      <w:r w:rsidRPr="00DD2D30">
        <w:rPr>
          <w:rFonts w:eastAsia="Times New Roman" w:cstheme="minorHAnsi"/>
          <w:noProof/>
          <w:sz w:val="24"/>
          <w:szCs w:val="24"/>
          <w:lang w:val="hr-HR" w:eastAsia="en-GB"/>
        </w:rPr>
        <w:t>Istražite različite izvore energije i tehnologije dostupne vam kao potrošaču u EU. Uzmite u obzir čimbenike kao što su trošak, utjecaj na okoliš i pouzdanost.</w:t>
      </w:r>
    </w:p>
    <w:p w14:paraId="78F53276" w14:textId="77777777" w:rsidR="00E6004C" w:rsidRPr="00DD2D30" w:rsidRDefault="00E6004C" w:rsidP="00E6004C">
      <w:pPr>
        <w:numPr>
          <w:ilvl w:val="1"/>
          <w:numId w:val="35"/>
        </w:numPr>
        <w:spacing w:after="0" w:line="240" w:lineRule="auto"/>
        <w:rPr>
          <w:rFonts w:eastAsia="Times New Roman" w:cstheme="minorHAnsi"/>
          <w:noProof/>
          <w:sz w:val="24"/>
          <w:szCs w:val="24"/>
          <w:lang w:val="hr-HR" w:eastAsia="en-GB"/>
        </w:rPr>
      </w:pPr>
      <w:r w:rsidRPr="00DD2D30">
        <w:rPr>
          <w:rFonts w:eastAsia="Times New Roman" w:cstheme="minorHAnsi"/>
          <w:b/>
          <w:bCs/>
          <w:noProof/>
          <w:sz w:val="24"/>
          <w:szCs w:val="24"/>
          <w:lang w:val="hr-HR" w:eastAsia="en-GB"/>
        </w:rPr>
        <w:t xml:space="preserve">Energetska učinkovitost: </w:t>
      </w:r>
      <w:r w:rsidRPr="00DD2D30">
        <w:rPr>
          <w:rFonts w:eastAsia="Times New Roman" w:cstheme="minorHAnsi"/>
          <w:noProof/>
          <w:sz w:val="24"/>
          <w:szCs w:val="24"/>
          <w:lang w:val="hr-HR" w:eastAsia="en-GB"/>
        </w:rPr>
        <w:t>Informirajte se o energetski učinkovitim uređajima, poboljšanjima energetske učinkovitosti u kućanstvu i promjenama u ponašanju koje vam mogu pomoći smanjiti potrošnju energije i uštedjeti novac.</w:t>
      </w:r>
    </w:p>
    <w:p w14:paraId="719DD911" w14:textId="77777777" w:rsidR="00E6004C" w:rsidRPr="00DD2D30" w:rsidRDefault="00E6004C" w:rsidP="00E6004C">
      <w:pPr>
        <w:numPr>
          <w:ilvl w:val="1"/>
          <w:numId w:val="35"/>
        </w:numPr>
        <w:spacing w:after="0" w:line="240" w:lineRule="auto"/>
        <w:rPr>
          <w:rFonts w:eastAsia="Times New Roman" w:cstheme="minorHAnsi"/>
          <w:noProof/>
          <w:sz w:val="24"/>
          <w:szCs w:val="24"/>
          <w:lang w:val="hr-HR" w:eastAsia="en-GB"/>
        </w:rPr>
      </w:pPr>
      <w:r w:rsidRPr="00DD2D30">
        <w:rPr>
          <w:rFonts w:eastAsia="Times New Roman" w:cstheme="minorHAnsi"/>
          <w:b/>
          <w:bCs/>
          <w:noProof/>
          <w:sz w:val="24"/>
          <w:szCs w:val="24"/>
          <w:lang w:val="hr-HR" w:eastAsia="en-GB"/>
        </w:rPr>
        <w:t xml:space="preserve">Obnovljiva energija: </w:t>
      </w:r>
      <w:r w:rsidRPr="00DD2D30">
        <w:rPr>
          <w:rFonts w:eastAsia="Times New Roman" w:cstheme="minorHAnsi"/>
          <w:noProof/>
          <w:sz w:val="24"/>
          <w:szCs w:val="24"/>
          <w:lang w:val="hr-HR" w:eastAsia="en-GB"/>
        </w:rPr>
        <w:t>Istražite mogućnosti korištenja obnovljivih izvora energije, kao što su solarni paneli, vjetroturbine ili zelene električne tarife.</w:t>
      </w:r>
    </w:p>
    <w:p w14:paraId="4F9D5949" w14:textId="77777777" w:rsidR="00E6004C" w:rsidRPr="00DD2D30" w:rsidRDefault="00E6004C" w:rsidP="002D09FE">
      <w:pPr>
        <w:spacing w:after="0" w:line="240" w:lineRule="auto"/>
        <w:rPr>
          <w:rFonts w:eastAsia="Times New Roman" w:cstheme="minorHAnsi"/>
          <w:noProof/>
          <w:sz w:val="24"/>
          <w:szCs w:val="24"/>
          <w:lang w:val="hr-HR" w:eastAsia="en-GB"/>
        </w:rPr>
      </w:pPr>
      <w:r w:rsidRPr="00DD2D30">
        <w:rPr>
          <w:rFonts w:eastAsia="Times New Roman" w:cstheme="minorHAnsi"/>
          <w:noProof/>
          <w:sz w:val="24"/>
          <w:szCs w:val="24"/>
          <w:lang w:val="hr-HR" w:eastAsia="en-GB"/>
        </w:rPr>
        <w:lastRenderedPageBreak/>
        <w:drawing>
          <wp:anchor distT="0" distB="0" distL="114300" distR="114300" simplePos="0" relativeHeight="251672576" behindDoc="1" locked="0" layoutInCell="1" allowOverlap="1" wp14:anchorId="2102D689" wp14:editId="04ECFD72">
            <wp:simplePos x="0" y="0"/>
            <wp:positionH relativeFrom="column">
              <wp:posOffset>3229181</wp:posOffset>
            </wp:positionH>
            <wp:positionV relativeFrom="paragraph">
              <wp:posOffset>73231</wp:posOffset>
            </wp:positionV>
            <wp:extent cx="2454275" cy="1379855"/>
            <wp:effectExtent l="0" t="0" r="0" b="4445"/>
            <wp:wrapTight wrapText="bothSides">
              <wp:wrapPolygon edited="0">
                <wp:start x="0" y="0"/>
                <wp:lineTo x="0" y="21471"/>
                <wp:lineTo x="21460" y="21471"/>
                <wp:lineTo x="21460" y="0"/>
                <wp:lineTo x="0" y="0"/>
              </wp:wrapPolygon>
            </wp:wrapTight>
            <wp:docPr id="78461699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616995" name="Picture 5">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454275" cy="1379855"/>
                    </a:xfrm>
                    <a:prstGeom prst="rect">
                      <a:avLst/>
                    </a:prstGeom>
                  </pic:spPr>
                </pic:pic>
              </a:graphicData>
            </a:graphic>
            <wp14:sizeRelH relativeFrom="page">
              <wp14:pctWidth>0</wp14:pctWidth>
            </wp14:sizeRelH>
            <wp14:sizeRelV relativeFrom="page">
              <wp14:pctHeight>0</wp14:pctHeight>
            </wp14:sizeRelV>
          </wp:anchor>
        </w:drawing>
      </w:r>
    </w:p>
    <w:p w14:paraId="627725F3" w14:textId="77777777" w:rsidR="00E6004C" w:rsidRPr="00DD2D30" w:rsidRDefault="00E6004C" w:rsidP="002D09FE">
      <w:pPr>
        <w:pStyle w:val="Heading2"/>
        <w:rPr>
          <w:noProof/>
          <w:lang w:val="hr-HR"/>
        </w:rPr>
      </w:pPr>
      <w:bookmarkStart w:id="6" w:name="_Toc222163434"/>
      <w:r w:rsidRPr="00DD2D30">
        <w:rPr>
          <w:noProof/>
          <w:lang w:val="hr-HR"/>
        </w:rPr>
        <w:t>Zaključak</w:t>
      </w:r>
      <w:bookmarkEnd w:id="6"/>
    </w:p>
    <w:p w14:paraId="0FF7D2B7" w14:textId="77777777" w:rsidR="00E6004C" w:rsidRPr="00DD2D30" w:rsidRDefault="00E6004C" w:rsidP="002D09FE">
      <w:pPr>
        <w:rPr>
          <w:noProof/>
          <w:lang w:val="hr-HR" w:eastAsia="en-GB"/>
        </w:rPr>
      </w:pPr>
    </w:p>
    <w:p w14:paraId="315B7E7D" w14:textId="77777777" w:rsidR="00E6004C" w:rsidRPr="00DD2D30" w:rsidRDefault="00E6004C" w:rsidP="002D09FE">
      <w:pPr>
        <w:spacing w:after="0" w:line="240" w:lineRule="auto"/>
        <w:rPr>
          <w:rFonts w:eastAsia="Times New Roman" w:cstheme="minorHAnsi"/>
          <w:noProof/>
          <w:sz w:val="24"/>
          <w:szCs w:val="24"/>
          <w:lang w:val="hr-HR" w:eastAsia="en-GB"/>
        </w:rPr>
      </w:pPr>
      <w:r w:rsidRPr="00DD2D30">
        <w:rPr>
          <w:rFonts w:eastAsia="Times New Roman" w:cstheme="minorHAnsi"/>
          <w:noProof/>
          <w:sz w:val="24"/>
          <w:szCs w:val="24"/>
          <w:lang w:val="hr-HR" w:eastAsia="en-GB"/>
        </w:rPr>
        <w:t xml:space="preserve">Društvo energetski pismeno bolje je opremljeno za razumijevanje složenosti energetskog sustava, sudjelovanje u smislenim političkim raspravama i donošenje odluka koje daju prednost dugoročnoj održivosti. </w:t>
      </w:r>
    </w:p>
    <w:p w14:paraId="1E104A3E" w14:textId="77777777" w:rsidR="00E6004C" w:rsidRPr="00DD2D30" w:rsidRDefault="00E6004C" w:rsidP="002D09FE">
      <w:pPr>
        <w:spacing w:after="0" w:line="240" w:lineRule="auto"/>
        <w:rPr>
          <w:rFonts w:eastAsia="Times New Roman" w:cstheme="minorHAnsi"/>
          <w:noProof/>
          <w:sz w:val="24"/>
          <w:szCs w:val="24"/>
          <w:lang w:val="hr-HR" w:eastAsia="en-GB"/>
        </w:rPr>
      </w:pPr>
    </w:p>
    <w:p w14:paraId="71FCF547" w14:textId="77777777" w:rsidR="00E6004C" w:rsidRPr="00DD2D30" w:rsidRDefault="00E6004C" w:rsidP="002D09FE">
      <w:pPr>
        <w:spacing w:after="0" w:line="240" w:lineRule="auto"/>
        <w:rPr>
          <w:rFonts w:eastAsia="Times New Roman" w:cstheme="minorHAnsi"/>
          <w:noProof/>
          <w:sz w:val="24"/>
          <w:szCs w:val="24"/>
          <w:lang w:val="hr-HR" w:eastAsia="en-GB"/>
        </w:rPr>
      </w:pPr>
      <w:r w:rsidRPr="00DD2D30">
        <w:rPr>
          <w:rFonts w:eastAsia="Times New Roman" w:cstheme="minorHAnsi"/>
          <w:noProof/>
          <w:sz w:val="24"/>
          <w:szCs w:val="24"/>
          <w:lang w:val="hr-HR" w:eastAsia="en-GB"/>
        </w:rPr>
        <w:t>Primjenom kritičkih vještina pismenosti na energetske informacije možete postati aktivan i informiran sudionik energetske tranzicije EU-a.</w:t>
      </w:r>
    </w:p>
    <w:p w14:paraId="105A8CF2" w14:textId="77777777" w:rsidR="00E6004C" w:rsidRPr="00DD2D30" w:rsidRDefault="00E6004C" w:rsidP="002D09FE">
      <w:pPr>
        <w:spacing w:after="0" w:line="240" w:lineRule="auto"/>
        <w:rPr>
          <w:rFonts w:eastAsia="Times New Roman" w:cstheme="minorHAnsi"/>
          <w:noProof/>
          <w:sz w:val="24"/>
          <w:szCs w:val="24"/>
          <w:lang w:val="hr-HR" w:eastAsia="en-GB"/>
        </w:rPr>
      </w:pPr>
    </w:p>
    <w:p w14:paraId="24E2EF6D" w14:textId="77777777" w:rsidR="00E6004C" w:rsidRPr="00DD2D30" w:rsidRDefault="00E6004C" w:rsidP="002D09FE">
      <w:pPr>
        <w:pStyle w:val="Heading2"/>
        <w:rPr>
          <w:noProof/>
          <w:lang w:val="hr-HR"/>
        </w:rPr>
      </w:pPr>
      <w:bookmarkStart w:id="7" w:name="_Toc222163435"/>
      <w:r w:rsidRPr="00DD2D30">
        <w:rPr>
          <w:noProof/>
          <w:lang w:val="hr-HR"/>
        </w:rPr>
        <w:t>Dodatni resursi</w:t>
      </w:r>
      <w:bookmarkEnd w:id="7"/>
      <w:r w:rsidRPr="00DD2D30">
        <w:rPr>
          <w:noProof/>
          <w:lang w:val="hr-HR"/>
        </w:rPr>
        <w:t xml:space="preserve"> </w:t>
      </w:r>
    </w:p>
    <w:p w14:paraId="3107EE95" w14:textId="77777777" w:rsidR="00E6004C" w:rsidRPr="00DD2D30" w:rsidRDefault="00E6004C" w:rsidP="002D09FE">
      <w:pPr>
        <w:rPr>
          <w:noProof/>
          <w:lang w:val="hr-HR" w:eastAsia="en-GB"/>
        </w:rPr>
      </w:pPr>
    </w:p>
    <w:p w14:paraId="185896A2" w14:textId="77777777" w:rsidR="00E6004C" w:rsidRPr="00DD2D30" w:rsidRDefault="00E6004C" w:rsidP="00E6004C">
      <w:pPr>
        <w:pStyle w:val="ListParagraph"/>
        <w:numPr>
          <w:ilvl w:val="0"/>
          <w:numId w:val="36"/>
        </w:numPr>
        <w:spacing w:after="0" w:line="240" w:lineRule="auto"/>
        <w:rPr>
          <w:rFonts w:eastAsia="Times New Roman" w:cstheme="minorHAnsi"/>
          <w:i/>
          <w:iCs/>
          <w:noProof/>
          <w:sz w:val="24"/>
          <w:szCs w:val="24"/>
          <w:lang w:val="hr-HR" w:eastAsia="en-GB"/>
        </w:rPr>
      </w:pPr>
      <w:r w:rsidRPr="00DD2D30">
        <w:rPr>
          <w:rFonts w:eastAsia="Times New Roman" w:cstheme="minorHAnsi"/>
          <w:noProof/>
          <w:sz w:val="24"/>
          <w:szCs w:val="24"/>
          <w:lang w:val="hr-HR" w:eastAsia="en-GB"/>
        </w:rPr>
        <w:t xml:space="preserve">Saznajte više o digitalnoj energetskoj tranziciji na našem tečaju </w:t>
      </w:r>
      <w:hyperlink r:id="rId21" w:history="1">
        <w:r w:rsidRPr="00DD2D30">
          <w:rPr>
            <w:rStyle w:val="Hyperlink"/>
            <w:rFonts w:eastAsia="Times New Roman" w:cstheme="minorHAnsi"/>
            <w:i/>
            <w:iCs/>
            <w:noProof/>
            <w:sz w:val="24"/>
            <w:szCs w:val="24"/>
            <w:lang w:val="hr-HR" w:eastAsia="en-GB"/>
          </w:rPr>
          <w:t>"Što je digitalna energetska tranzicija?</w:t>
        </w:r>
      </w:hyperlink>
      <w:r w:rsidRPr="00DD2D30">
        <w:rPr>
          <w:rFonts w:eastAsia="Times New Roman" w:cstheme="minorHAnsi"/>
          <w:noProof/>
          <w:sz w:val="24"/>
          <w:szCs w:val="24"/>
          <w:lang w:val="hr-HR" w:eastAsia="en-GB"/>
        </w:rPr>
        <w:t xml:space="preserve">". Ako ste već završili ovaj tečaj, pročitajte članak Europske komisije o </w:t>
      </w:r>
      <w:hyperlink r:id="rId22" w:history="1">
        <w:r w:rsidRPr="00DD2D30">
          <w:rPr>
            <w:rStyle w:val="Hyperlink"/>
            <w:rFonts w:eastAsia="Times New Roman" w:cstheme="minorHAnsi"/>
            <w:i/>
            <w:iCs/>
            <w:noProof/>
            <w:sz w:val="24"/>
            <w:szCs w:val="24"/>
            <w:lang w:val="hr-HR" w:eastAsia="en-GB"/>
          </w:rPr>
          <w:t>digitalizaciji energetskog sustava</w:t>
        </w:r>
      </w:hyperlink>
      <w:r w:rsidRPr="00DD2D30">
        <w:rPr>
          <w:rFonts w:eastAsia="Times New Roman" w:cstheme="minorHAnsi"/>
          <w:i/>
          <w:iCs/>
          <w:noProof/>
          <w:sz w:val="24"/>
          <w:szCs w:val="24"/>
          <w:lang w:val="hr-HR" w:eastAsia="en-GB"/>
        </w:rPr>
        <w:t xml:space="preserve">. </w:t>
      </w:r>
    </w:p>
    <w:p w14:paraId="199789CA" w14:textId="77777777" w:rsidR="00E6004C" w:rsidRPr="00DD2D30" w:rsidRDefault="00E6004C" w:rsidP="00E6004C">
      <w:pPr>
        <w:pStyle w:val="ListParagraph"/>
        <w:numPr>
          <w:ilvl w:val="0"/>
          <w:numId w:val="36"/>
        </w:numPr>
        <w:spacing w:after="0" w:line="240" w:lineRule="auto"/>
        <w:rPr>
          <w:rFonts w:eastAsia="Times New Roman" w:cstheme="minorHAnsi"/>
          <w:i/>
          <w:iCs/>
          <w:noProof/>
          <w:sz w:val="24"/>
          <w:szCs w:val="24"/>
          <w:lang w:val="hr-HR" w:eastAsia="en-GB"/>
        </w:rPr>
      </w:pPr>
      <w:r w:rsidRPr="00DD2D30">
        <w:rPr>
          <w:rFonts w:eastAsia="Times New Roman" w:cstheme="minorHAnsi"/>
          <w:noProof/>
          <w:sz w:val="24"/>
          <w:szCs w:val="24"/>
          <w:lang w:val="hr-HR" w:eastAsia="en-GB"/>
        </w:rPr>
        <w:t xml:space="preserve">Pročitajte članak britanske Nacionalne mreže </w:t>
      </w:r>
      <w:hyperlink r:id="rId23" w:history="1">
        <w:r w:rsidRPr="00DD2D30">
          <w:rPr>
            <w:rStyle w:val="Hyperlink"/>
            <w:rFonts w:eastAsia="Times New Roman" w:cstheme="minorHAnsi"/>
            <w:i/>
            <w:iCs/>
            <w:noProof/>
            <w:sz w:val="24"/>
            <w:szCs w:val="24"/>
            <w:lang w:val="hr-HR" w:eastAsia="en-GB"/>
          </w:rPr>
          <w:t>"Mitovi o čistoj energiji: je li ona doista preskupa i nepouzdana?"</w:t>
        </w:r>
      </w:hyperlink>
      <w:r w:rsidRPr="00DD2D30">
        <w:rPr>
          <w:rFonts w:eastAsia="Times New Roman" w:cstheme="minorHAnsi"/>
          <w:noProof/>
          <w:sz w:val="24"/>
          <w:szCs w:val="24"/>
          <w:lang w:val="hr-HR" w:eastAsia="en-GB"/>
        </w:rPr>
        <w:t xml:space="preserve"> Iako je usmjeren na kontekst Ujedinjenog Kraljevstva, ovdje istraženi mitovi relevantni su za mnoge druge kontekste. </w:t>
      </w:r>
    </w:p>
    <w:p w14:paraId="658DC20D" w14:textId="77777777" w:rsidR="00E6004C" w:rsidRPr="00DD2D30" w:rsidRDefault="00E6004C" w:rsidP="00E6004C">
      <w:pPr>
        <w:pStyle w:val="ListParagraph"/>
        <w:numPr>
          <w:ilvl w:val="0"/>
          <w:numId w:val="36"/>
        </w:numPr>
        <w:spacing w:after="0" w:line="240" w:lineRule="auto"/>
        <w:rPr>
          <w:rFonts w:eastAsia="Times New Roman" w:cstheme="minorHAnsi"/>
          <w:i/>
          <w:iCs/>
          <w:noProof/>
          <w:sz w:val="24"/>
          <w:szCs w:val="24"/>
          <w:lang w:val="hr-HR" w:eastAsia="en-GB"/>
        </w:rPr>
      </w:pPr>
      <w:r w:rsidRPr="00DD2D30">
        <w:rPr>
          <w:rFonts w:eastAsia="Times New Roman" w:cstheme="minorHAnsi"/>
          <w:noProof/>
          <w:sz w:val="24"/>
          <w:szCs w:val="24"/>
          <w:lang w:val="hr-HR" w:eastAsia="en-GB"/>
        </w:rPr>
        <w:t>Pročitajte članak organizacije Energy Saving Trust "</w:t>
      </w:r>
      <w:hyperlink r:id="rId24" w:history="1">
        <w:r w:rsidRPr="00DD2D30">
          <w:rPr>
            <w:rStyle w:val="Hyperlink"/>
            <w:rFonts w:eastAsia="Times New Roman" w:cstheme="minorHAnsi"/>
            <w:i/>
            <w:iCs/>
            <w:noProof/>
            <w:sz w:val="24"/>
            <w:szCs w:val="24"/>
            <w:lang w:val="hr-HR" w:eastAsia="en-GB"/>
          </w:rPr>
          <w:t>Raskrinkavanje solarnih mitova</w:t>
        </w:r>
      </w:hyperlink>
      <w:r w:rsidRPr="00DD2D30">
        <w:rPr>
          <w:rFonts w:eastAsia="Times New Roman" w:cstheme="minorHAnsi"/>
          <w:i/>
          <w:iCs/>
          <w:noProof/>
          <w:sz w:val="24"/>
          <w:szCs w:val="24"/>
          <w:lang w:val="hr-HR" w:eastAsia="en-GB"/>
        </w:rPr>
        <w:t xml:space="preserve">". </w:t>
      </w:r>
    </w:p>
    <w:p w14:paraId="0A5A6B5B" w14:textId="77777777" w:rsidR="00E6004C" w:rsidRPr="00DD2D30" w:rsidRDefault="00E6004C" w:rsidP="002D09FE">
      <w:pPr>
        <w:spacing w:after="0" w:line="240" w:lineRule="auto"/>
        <w:rPr>
          <w:rFonts w:eastAsia="Times New Roman" w:cstheme="minorHAnsi"/>
          <w:noProof/>
          <w:sz w:val="24"/>
          <w:szCs w:val="24"/>
          <w:lang w:val="hr-HR" w:eastAsia="en-GB"/>
        </w:rPr>
      </w:pPr>
    </w:p>
    <w:p w14:paraId="49D5347C" w14:textId="77777777" w:rsidR="00E6004C" w:rsidRPr="00DD2D30" w:rsidRDefault="00E6004C" w:rsidP="002D09FE">
      <w:pPr>
        <w:pStyle w:val="Heading2"/>
        <w:rPr>
          <w:rStyle w:val="normaltextrun"/>
          <w:noProof/>
          <w:lang w:val="hr-HR"/>
        </w:rPr>
      </w:pPr>
      <w:bookmarkStart w:id="8" w:name="_Toc222163436"/>
      <w:r w:rsidRPr="00DD2D30">
        <w:rPr>
          <w:rStyle w:val="normaltextrun"/>
          <w:noProof/>
          <w:lang w:val="hr-HR"/>
        </w:rPr>
        <w:t>Zahvala</w:t>
      </w:r>
      <w:bookmarkEnd w:id="8"/>
      <w:r w:rsidRPr="00DD2D30">
        <w:rPr>
          <w:rStyle w:val="normaltextrun"/>
          <w:noProof/>
          <w:lang w:val="hr-HR"/>
        </w:rPr>
        <w:t xml:space="preserve"> </w:t>
      </w:r>
    </w:p>
    <w:p w14:paraId="134B5C41" w14:textId="77777777" w:rsidR="00E6004C" w:rsidRPr="00DD2D30" w:rsidRDefault="00E6004C" w:rsidP="00A625A3">
      <w:pPr>
        <w:pStyle w:val="paragraph"/>
        <w:spacing w:before="0" w:beforeAutospacing="0" w:after="0" w:afterAutospacing="0"/>
        <w:rPr>
          <w:rFonts w:asciiTheme="minorHAnsi" w:eastAsiaTheme="majorEastAsia" w:hAnsiTheme="minorHAnsi" w:cstheme="minorHAnsi"/>
          <w:i/>
          <w:iCs/>
          <w:noProof/>
          <w:color w:val="000000"/>
          <w:lang w:val="hr-HR"/>
        </w:rPr>
      </w:pPr>
    </w:p>
    <w:p w14:paraId="4D1EEFF8" w14:textId="77777777" w:rsidR="00E6004C" w:rsidRPr="00DD2D30" w:rsidRDefault="00E6004C" w:rsidP="00A625A3">
      <w:pPr>
        <w:pStyle w:val="paragraph"/>
        <w:spacing w:before="0" w:beforeAutospacing="0" w:after="0" w:afterAutospacing="0"/>
        <w:rPr>
          <w:rFonts w:asciiTheme="minorHAnsi" w:eastAsiaTheme="majorEastAsia" w:hAnsiTheme="minorHAnsi" w:cstheme="minorHAnsi"/>
          <w:noProof/>
          <w:color w:val="000000"/>
          <w:lang w:val="hr-HR"/>
        </w:rPr>
      </w:pPr>
      <w:r w:rsidRPr="00DD2D30">
        <w:rPr>
          <w:rFonts w:asciiTheme="minorHAnsi" w:eastAsiaTheme="majorEastAsia" w:hAnsiTheme="minorHAnsi" w:cstheme="minorHAnsi"/>
          <w:i/>
          <w:iCs/>
          <w:noProof/>
          <w:color w:val="000000"/>
          <w:lang w:val="hr-HR"/>
        </w:rPr>
        <w:t xml:space="preserve">Informacije o energiji i kritička pismenost </w:t>
      </w:r>
      <w:r w:rsidRPr="00DD2D30">
        <w:rPr>
          <w:rFonts w:asciiTheme="minorHAnsi" w:eastAsiaTheme="majorEastAsia" w:hAnsiTheme="minorHAnsi" w:cstheme="minorHAnsi"/>
          <w:noProof/>
          <w:color w:val="000000"/>
          <w:lang w:val="hr-HR"/>
        </w:rPr>
        <w:t>prilagodba su odabranog materijala ("izvorni radovi") na sljedeći način:  </w:t>
      </w:r>
    </w:p>
    <w:p w14:paraId="36E8EC70" w14:textId="77777777" w:rsidR="00E6004C" w:rsidRPr="00DD2D30" w:rsidRDefault="00E6004C" w:rsidP="00A625A3">
      <w:pPr>
        <w:pStyle w:val="paragraph"/>
        <w:spacing w:before="0" w:beforeAutospacing="0" w:after="0" w:afterAutospacing="0"/>
        <w:rPr>
          <w:rFonts w:asciiTheme="minorHAnsi" w:eastAsiaTheme="majorEastAsia" w:hAnsiTheme="minorHAnsi" w:cstheme="minorHAnsi"/>
          <w:noProof/>
          <w:color w:val="000000"/>
          <w:lang w:val="hr-HR"/>
        </w:rPr>
      </w:pPr>
    </w:p>
    <w:p w14:paraId="20C35B62" w14:textId="77777777" w:rsidR="00E6004C" w:rsidRPr="00DD2D30" w:rsidRDefault="00E6004C" w:rsidP="00A625A3">
      <w:pPr>
        <w:pStyle w:val="paragraph"/>
        <w:spacing w:before="0" w:beforeAutospacing="0" w:after="0" w:afterAutospacing="0"/>
        <w:rPr>
          <w:rFonts w:asciiTheme="minorHAnsi" w:eastAsiaTheme="majorEastAsia" w:hAnsiTheme="minorHAnsi" w:cstheme="minorHAnsi"/>
          <w:noProof/>
          <w:color w:val="000000"/>
          <w:lang w:val="hr-HR"/>
        </w:rPr>
      </w:pPr>
      <w:r w:rsidRPr="00DD2D30">
        <w:rPr>
          <w:rFonts w:asciiTheme="minorHAnsi" w:eastAsiaTheme="majorEastAsia" w:hAnsiTheme="minorHAnsi" w:cstheme="minorHAnsi"/>
          <w:noProof/>
          <w:color w:val="000000"/>
          <w:lang w:val="hr-HR"/>
        </w:rPr>
        <w:t xml:space="preserve">Kellberg, S., Keller, M., Nordine, J., Moser, S. &amp; Lewalter, D. (2024) </w:t>
      </w:r>
      <w:hyperlink r:id="rId25" w:tgtFrame="_blank" w:history="1">
        <w:r w:rsidRPr="00DD2D30">
          <w:rPr>
            <w:rStyle w:val="Hyperlink"/>
            <w:rFonts w:asciiTheme="minorHAnsi" w:eastAsiaTheme="majorEastAsia" w:hAnsiTheme="minorHAnsi" w:cstheme="minorHAnsi"/>
            <w:i/>
            <w:iCs/>
            <w:noProof/>
            <w:lang w:val="hr-HR"/>
          </w:rPr>
          <w:t>Energy literacy for all? Exploring whether prior interest and energy knowledge mediate energy literacy development in a modern socio-scientific museum exhibition</w:t>
        </w:r>
      </w:hyperlink>
      <w:r w:rsidRPr="00DD2D30">
        <w:rPr>
          <w:rFonts w:asciiTheme="minorHAnsi" w:eastAsiaTheme="majorEastAsia" w:hAnsiTheme="minorHAnsi" w:cstheme="minorHAnsi"/>
          <w:noProof/>
          <w:color w:val="000000"/>
          <w:lang w:val="hr-HR"/>
        </w:rPr>
        <w:t xml:space="preserve"> International Journal of Science Education, Part B: Communication and Public Engagement. 1-22. Ovaj je rad licenciran pod licencom </w:t>
      </w:r>
      <w:hyperlink r:id="rId26" w:tgtFrame="_blank" w:history="1">
        <w:r w:rsidRPr="00DD2D30">
          <w:rPr>
            <w:rStyle w:val="Hyperlink"/>
            <w:rFonts w:asciiTheme="minorHAnsi" w:eastAsiaTheme="majorEastAsia" w:hAnsiTheme="minorHAnsi" w:cstheme="minorHAnsi"/>
            <w:noProof/>
            <w:lang w:val="hr-HR"/>
          </w:rPr>
          <w:t>CC BY 4.0</w:t>
        </w:r>
      </w:hyperlink>
      <w:r w:rsidRPr="00DD2D30">
        <w:rPr>
          <w:rFonts w:asciiTheme="minorHAnsi" w:eastAsiaTheme="majorEastAsia" w:hAnsiTheme="minorHAnsi" w:cstheme="minorHAnsi"/>
          <w:noProof/>
          <w:color w:val="000000"/>
          <w:lang w:val="hr-HR"/>
        </w:rPr>
        <w:t>.  </w:t>
      </w:r>
    </w:p>
    <w:p w14:paraId="01957827" w14:textId="77777777" w:rsidR="00E6004C" w:rsidRPr="00DD2D30" w:rsidRDefault="00E6004C" w:rsidP="00A625A3">
      <w:pPr>
        <w:pStyle w:val="paragraph"/>
        <w:spacing w:before="0" w:beforeAutospacing="0" w:after="0" w:afterAutospacing="0"/>
        <w:rPr>
          <w:rFonts w:asciiTheme="minorHAnsi" w:eastAsiaTheme="majorEastAsia" w:hAnsiTheme="minorHAnsi" w:cstheme="minorHAnsi"/>
          <w:noProof/>
          <w:color w:val="000000"/>
          <w:lang w:val="hr-HR"/>
        </w:rPr>
      </w:pPr>
      <w:r w:rsidRPr="00DD2D30">
        <w:rPr>
          <w:rFonts w:asciiTheme="minorHAnsi" w:eastAsiaTheme="majorEastAsia" w:hAnsiTheme="minorHAnsi" w:cstheme="minorHAnsi"/>
          <w:noProof/>
          <w:color w:val="000000"/>
          <w:lang w:val="hr-HR"/>
        </w:rPr>
        <w:t>Priroda prilagodbe izvornog djela: Ovaj tečaj integrira nalaze ovog istraživanja o tome kako prethodno znanje i interes utječu na razvoj energetske pismenosti.   </w:t>
      </w:r>
    </w:p>
    <w:p w14:paraId="5E2F1076" w14:textId="77777777" w:rsidR="00E6004C" w:rsidRPr="00DD2D30" w:rsidRDefault="00E6004C" w:rsidP="00A625A3">
      <w:pPr>
        <w:pStyle w:val="paragraph"/>
        <w:spacing w:before="0" w:beforeAutospacing="0" w:after="0" w:afterAutospacing="0"/>
        <w:rPr>
          <w:rFonts w:asciiTheme="minorHAnsi" w:eastAsiaTheme="majorEastAsia" w:hAnsiTheme="minorHAnsi" w:cstheme="minorHAnsi"/>
          <w:noProof/>
          <w:color w:val="000000"/>
          <w:lang w:val="hr-HR"/>
        </w:rPr>
      </w:pPr>
    </w:p>
    <w:p w14:paraId="4E9763B9" w14:textId="77777777" w:rsidR="00E6004C" w:rsidRPr="00DD2D30" w:rsidRDefault="00E6004C" w:rsidP="00A625A3">
      <w:pPr>
        <w:pStyle w:val="paragraph"/>
        <w:spacing w:before="0" w:beforeAutospacing="0" w:after="0" w:afterAutospacing="0"/>
        <w:rPr>
          <w:rFonts w:asciiTheme="minorHAnsi" w:eastAsiaTheme="majorEastAsia" w:hAnsiTheme="minorHAnsi" w:cstheme="minorHAnsi"/>
          <w:noProof/>
          <w:color w:val="000000"/>
          <w:lang w:val="hr-HR"/>
        </w:rPr>
      </w:pPr>
      <w:r w:rsidRPr="00DD2D30">
        <w:rPr>
          <w:rFonts w:asciiTheme="minorHAnsi" w:eastAsiaTheme="majorEastAsia" w:hAnsiTheme="minorHAnsi" w:cstheme="minorHAnsi"/>
          <w:noProof/>
          <w:color w:val="000000"/>
          <w:lang w:val="hr-HR"/>
        </w:rPr>
        <w:t xml:space="preserve">Izvješće Međunarodne agencije za energiju (IEA) </w:t>
      </w:r>
      <w:hyperlink r:id="rId27" w:tgtFrame="_blank" w:history="1">
        <w:r w:rsidRPr="00DD2D30">
          <w:rPr>
            <w:rStyle w:val="Hyperlink"/>
            <w:rFonts w:asciiTheme="minorHAnsi" w:eastAsiaTheme="majorEastAsia" w:hAnsiTheme="minorHAnsi" w:cstheme="minorHAnsi"/>
            <w:i/>
            <w:iCs/>
            <w:noProof/>
            <w:lang w:val="hr-HR"/>
          </w:rPr>
          <w:t>World Energy Employment 2022,</w:t>
        </w:r>
      </w:hyperlink>
      <w:r w:rsidRPr="00DD2D30">
        <w:rPr>
          <w:rFonts w:asciiTheme="minorHAnsi" w:eastAsiaTheme="majorEastAsia" w:hAnsiTheme="minorHAnsi" w:cstheme="minorHAnsi"/>
          <w:noProof/>
          <w:color w:val="000000"/>
          <w:lang w:val="hr-HR"/>
        </w:rPr>
        <w:t xml:space="preserve"> koje je licencirano pod licencom </w:t>
      </w:r>
      <w:hyperlink r:id="rId28" w:tgtFrame="_blank" w:history="1">
        <w:r w:rsidRPr="00DD2D30">
          <w:rPr>
            <w:rStyle w:val="Hyperlink"/>
            <w:rFonts w:asciiTheme="minorHAnsi" w:eastAsiaTheme="majorEastAsia" w:hAnsiTheme="minorHAnsi" w:cstheme="minorHAnsi"/>
            <w:noProof/>
            <w:lang w:val="hr-HR"/>
          </w:rPr>
          <w:t>CC BY 4.0</w:t>
        </w:r>
      </w:hyperlink>
      <w:r w:rsidRPr="00DD2D30">
        <w:rPr>
          <w:rFonts w:asciiTheme="minorHAnsi" w:eastAsiaTheme="majorEastAsia" w:hAnsiTheme="minorHAnsi" w:cstheme="minorHAnsi"/>
          <w:noProof/>
          <w:color w:val="000000"/>
          <w:lang w:val="hr-HR"/>
        </w:rPr>
        <w:t>.  </w:t>
      </w:r>
    </w:p>
    <w:p w14:paraId="20D981E2" w14:textId="77777777" w:rsidR="00E6004C" w:rsidRPr="00DD2D30" w:rsidRDefault="00E6004C" w:rsidP="00A625A3">
      <w:pPr>
        <w:pStyle w:val="paragraph"/>
        <w:spacing w:before="0" w:beforeAutospacing="0" w:after="0" w:afterAutospacing="0"/>
        <w:rPr>
          <w:rFonts w:asciiTheme="minorHAnsi" w:eastAsiaTheme="majorEastAsia" w:hAnsiTheme="minorHAnsi" w:cstheme="minorHAnsi"/>
          <w:noProof/>
          <w:color w:val="000000"/>
          <w:lang w:val="hr-HR"/>
        </w:rPr>
      </w:pPr>
      <w:r w:rsidRPr="00DD2D30">
        <w:rPr>
          <w:rFonts w:asciiTheme="minorHAnsi" w:eastAsiaTheme="majorEastAsia" w:hAnsiTheme="minorHAnsi" w:cstheme="minorHAnsi"/>
          <w:noProof/>
          <w:color w:val="000000"/>
          <w:lang w:val="hr-HR"/>
        </w:rPr>
        <w:t xml:space="preserve">Priroda prilagodbe izvornog djela: Ovaj tečaj koristi podatke i uvide iz ovog izvješća kako bi istaknuo implikacije energetske tranzicije na zapošljavanje u EU. </w:t>
      </w:r>
    </w:p>
    <w:p w14:paraId="53586E20" w14:textId="77777777" w:rsidR="00E6004C" w:rsidRPr="00DD2D30" w:rsidRDefault="00E6004C" w:rsidP="00A625A3">
      <w:pPr>
        <w:pStyle w:val="paragraph"/>
        <w:spacing w:before="0" w:beforeAutospacing="0" w:after="0" w:afterAutospacing="0"/>
        <w:rPr>
          <w:rFonts w:asciiTheme="minorHAnsi" w:eastAsiaTheme="majorEastAsia" w:hAnsiTheme="minorHAnsi" w:cstheme="minorHAnsi"/>
          <w:noProof/>
          <w:color w:val="000000"/>
          <w:lang w:val="hr-HR"/>
        </w:rPr>
      </w:pPr>
      <w:r w:rsidRPr="00DD2D30">
        <w:rPr>
          <w:rFonts w:asciiTheme="minorHAnsi" w:eastAsiaTheme="majorEastAsia" w:hAnsiTheme="minorHAnsi" w:cstheme="minorHAnsi"/>
          <w:i/>
          <w:iCs/>
          <w:noProof/>
          <w:color w:val="000000"/>
          <w:lang w:val="hr-HR"/>
        </w:rPr>
        <w:t>Ovo je djelo izvedeno iz materijala IEA-e u sklopu projekta Every1, a projekt Every1 je isključivo odgovoran za ovo izvedeno djelo. IEA ni na koji način ne odobrava ovo izvedeno djelo.  </w:t>
      </w:r>
    </w:p>
    <w:p w14:paraId="0285B638" w14:textId="77777777" w:rsidR="00E6004C" w:rsidRPr="00DD2D30" w:rsidRDefault="00E6004C" w:rsidP="00A625A3">
      <w:pPr>
        <w:pStyle w:val="paragraph"/>
        <w:spacing w:before="0" w:beforeAutospacing="0" w:after="0" w:afterAutospacing="0"/>
        <w:rPr>
          <w:rFonts w:asciiTheme="minorHAnsi" w:eastAsiaTheme="majorEastAsia" w:hAnsiTheme="minorHAnsi" w:cstheme="minorHAnsi"/>
          <w:noProof/>
          <w:color w:val="000000"/>
          <w:lang w:val="hr-HR"/>
        </w:rPr>
      </w:pPr>
    </w:p>
    <w:p w14:paraId="5EAC27BB" w14:textId="77777777" w:rsidR="00E6004C" w:rsidRPr="00DD2D30" w:rsidRDefault="00E6004C" w:rsidP="00A625A3">
      <w:pPr>
        <w:pStyle w:val="paragraph"/>
        <w:spacing w:before="0" w:beforeAutospacing="0" w:after="0" w:afterAutospacing="0"/>
        <w:rPr>
          <w:rFonts w:asciiTheme="minorHAnsi" w:eastAsiaTheme="majorEastAsia" w:hAnsiTheme="minorHAnsi" w:cstheme="minorHAnsi"/>
          <w:noProof/>
          <w:color w:val="000000"/>
          <w:lang w:val="hr-HR"/>
        </w:rPr>
      </w:pPr>
      <w:r w:rsidRPr="00DD2D30">
        <w:rPr>
          <w:rFonts w:asciiTheme="minorHAnsi" w:eastAsiaTheme="majorEastAsia" w:hAnsiTheme="minorHAnsi" w:cstheme="minorHAnsi"/>
          <w:noProof/>
          <w:color w:val="000000"/>
          <w:lang w:val="hr-HR"/>
        </w:rPr>
        <w:t xml:space="preserve">Pregled </w:t>
      </w:r>
      <w:hyperlink r:id="rId29" w:tgtFrame="_blank" w:history="1">
        <w:r w:rsidRPr="00DD2D30">
          <w:rPr>
            <w:rStyle w:val="Hyperlink"/>
            <w:rFonts w:asciiTheme="minorHAnsi" w:eastAsiaTheme="majorEastAsia" w:hAnsiTheme="minorHAnsi" w:cstheme="minorHAnsi"/>
            <w:i/>
            <w:iCs/>
            <w:noProof/>
            <w:lang w:val="hr-HR"/>
          </w:rPr>
          <w:t>energetske učinkovitosti</w:t>
        </w:r>
      </w:hyperlink>
      <w:r w:rsidRPr="00DD2D30">
        <w:rPr>
          <w:rFonts w:asciiTheme="minorHAnsi" w:eastAsiaTheme="majorEastAsia" w:hAnsiTheme="minorHAnsi" w:cstheme="minorHAnsi"/>
          <w:noProof/>
          <w:color w:val="000000"/>
          <w:lang w:val="hr-HR"/>
        </w:rPr>
        <w:t xml:space="preserve"> Europske komisije licenciran je pod licencom </w:t>
      </w:r>
      <w:hyperlink r:id="rId30" w:anchor="copyright-notice" w:tgtFrame="_blank" w:history="1">
        <w:r w:rsidRPr="00DD2D30">
          <w:rPr>
            <w:rStyle w:val="Hyperlink"/>
            <w:rFonts w:asciiTheme="minorHAnsi" w:eastAsiaTheme="majorEastAsia" w:hAnsiTheme="minorHAnsi" w:cstheme="minorHAnsi"/>
            <w:noProof/>
            <w:lang w:val="hr-HR"/>
          </w:rPr>
          <w:t>CC BY 4.0</w:t>
        </w:r>
      </w:hyperlink>
      <w:r w:rsidRPr="00DD2D30">
        <w:rPr>
          <w:rFonts w:asciiTheme="minorHAnsi" w:eastAsiaTheme="majorEastAsia" w:hAnsiTheme="minorHAnsi" w:cstheme="minorHAnsi"/>
          <w:noProof/>
          <w:color w:val="000000"/>
          <w:lang w:val="hr-HR"/>
        </w:rPr>
        <w:t>.  </w:t>
      </w:r>
    </w:p>
    <w:p w14:paraId="0D7D2348" w14:textId="77777777" w:rsidR="00E6004C" w:rsidRPr="00DD2D30" w:rsidRDefault="00E6004C" w:rsidP="00A625A3">
      <w:pPr>
        <w:pStyle w:val="paragraph"/>
        <w:spacing w:before="0" w:beforeAutospacing="0" w:after="0" w:afterAutospacing="0"/>
        <w:rPr>
          <w:rFonts w:asciiTheme="minorHAnsi" w:eastAsiaTheme="majorEastAsia" w:hAnsiTheme="minorHAnsi" w:cstheme="minorHAnsi"/>
          <w:noProof/>
          <w:color w:val="000000"/>
          <w:lang w:val="hr-HR"/>
        </w:rPr>
      </w:pPr>
      <w:r w:rsidRPr="00DD2D30">
        <w:rPr>
          <w:rFonts w:asciiTheme="minorHAnsi" w:eastAsiaTheme="majorEastAsia" w:hAnsiTheme="minorHAnsi" w:cstheme="minorHAnsi"/>
          <w:noProof/>
          <w:color w:val="000000"/>
          <w:lang w:val="hr-HR"/>
        </w:rPr>
        <w:lastRenderedPageBreak/>
        <w:t xml:space="preserve">Priroda prilagodbe izvornog djela: Ovaj tečaj uključuje informacije o politikama i direktivama EU o energetskoj učinkovitosti kako bi se osigurao regionalni kontekst za kritičku energetsku pismenost. </w:t>
      </w:r>
    </w:p>
    <w:p w14:paraId="14BF2C51" w14:textId="77777777" w:rsidR="00E6004C" w:rsidRPr="00DD2D30" w:rsidRDefault="00E6004C" w:rsidP="00A625A3">
      <w:pPr>
        <w:pStyle w:val="paragraph"/>
        <w:spacing w:before="0" w:beforeAutospacing="0" w:after="0" w:afterAutospacing="0"/>
        <w:rPr>
          <w:rFonts w:asciiTheme="minorHAnsi" w:eastAsiaTheme="majorEastAsia" w:hAnsiTheme="minorHAnsi" w:cstheme="minorHAnsi"/>
          <w:noProof/>
          <w:color w:val="000000"/>
          <w:lang w:val="hr-HR"/>
        </w:rPr>
      </w:pPr>
      <w:r w:rsidRPr="00DD2D30">
        <w:rPr>
          <w:rFonts w:asciiTheme="minorHAnsi" w:eastAsiaTheme="majorEastAsia" w:hAnsiTheme="minorHAnsi" w:cstheme="minorHAnsi"/>
          <w:noProof/>
          <w:color w:val="000000"/>
          <w:lang w:val="hr-HR"/>
        </w:rPr>
        <w:t xml:space="preserve"> </w:t>
      </w:r>
    </w:p>
    <w:p w14:paraId="0513EAE2" w14:textId="77777777" w:rsidR="00E6004C" w:rsidRPr="00DD2D30" w:rsidRDefault="00E6004C" w:rsidP="00A625A3">
      <w:pPr>
        <w:pStyle w:val="paragraph"/>
        <w:spacing w:before="0" w:beforeAutospacing="0" w:after="0" w:afterAutospacing="0"/>
        <w:rPr>
          <w:rFonts w:asciiTheme="minorHAnsi" w:eastAsiaTheme="majorEastAsia" w:hAnsiTheme="minorHAnsi" w:cstheme="minorHAnsi"/>
          <w:noProof/>
          <w:color w:val="000000"/>
          <w:lang w:val="hr-HR"/>
        </w:rPr>
      </w:pPr>
      <w:hyperlink r:id="rId31" w:tgtFrame="_blank" w:history="1">
        <w:r w:rsidRPr="00DD2D30">
          <w:rPr>
            <w:rStyle w:val="Hyperlink"/>
            <w:rFonts w:asciiTheme="minorHAnsi" w:eastAsiaTheme="majorEastAsia" w:hAnsiTheme="minorHAnsi" w:cstheme="minorHAnsi"/>
            <w:i/>
            <w:iCs/>
            <w:noProof/>
            <w:lang w:val="hr-HR"/>
          </w:rPr>
          <w:t>Digitalizacija energetskog sustava</w:t>
        </w:r>
      </w:hyperlink>
      <w:r w:rsidRPr="00DD2D30">
        <w:rPr>
          <w:rFonts w:asciiTheme="minorHAnsi" w:eastAsiaTheme="majorEastAsia" w:hAnsiTheme="minorHAnsi" w:cstheme="minorHAnsi"/>
          <w:noProof/>
          <w:color w:val="000000"/>
          <w:lang w:val="hr-HR"/>
        </w:rPr>
        <w:t xml:space="preserve"> Europske komisije licencirana je pod licencom </w:t>
      </w:r>
      <w:hyperlink r:id="rId32" w:anchor="copyright-notice" w:tgtFrame="_blank" w:history="1">
        <w:r w:rsidRPr="00DD2D30">
          <w:rPr>
            <w:rStyle w:val="Hyperlink"/>
            <w:rFonts w:asciiTheme="minorHAnsi" w:eastAsiaTheme="majorEastAsia" w:hAnsiTheme="minorHAnsi" w:cstheme="minorHAnsi"/>
            <w:noProof/>
            <w:lang w:val="hr-HR"/>
          </w:rPr>
          <w:t>CC BY 4.0</w:t>
        </w:r>
      </w:hyperlink>
      <w:r w:rsidRPr="00DD2D30">
        <w:rPr>
          <w:rFonts w:asciiTheme="minorHAnsi" w:eastAsiaTheme="majorEastAsia" w:hAnsiTheme="minorHAnsi" w:cstheme="minorHAnsi"/>
          <w:noProof/>
          <w:color w:val="000000"/>
          <w:lang w:val="hr-HR"/>
        </w:rPr>
        <w:t xml:space="preserve">. </w:t>
      </w:r>
    </w:p>
    <w:p w14:paraId="68269034" w14:textId="77777777" w:rsidR="00E6004C" w:rsidRPr="00DD2D30" w:rsidRDefault="00E6004C" w:rsidP="00A625A3">
      <w:pPr>
        <w:pStyle w:val="paragraph"/>
        <w:spacing w:before="0" w:beforeAutospacing="0" w:after="0" w:afterAutospacing="0"/>
        <w:rPr>
          <w:rFonts w:asciiTheme="minorHAnsi" w:eastAsiaTheme="majorEastAsia" w:hAnsiTheme="minorHAnsi" w:cstheme="minorHAnsi"/>
          <w:noProof/>
          <w:color w:val="000000"/>
          <w:lang w:val="hr-HR"/>
        </w:rPr>
      </w:pPr>
      <w:r w:rsidRPr="00DD2D30">
        <w:rPr>
          <w:rFonts w:asciiTheme="minorHAnsi" w:eastAsiaTheme="majorEastAsia" w:hAnsiTheme="minorHAnsi" w:cstheme="minorHAnsi"/>
          <w:noProof/>
          <w:color w:val="000000"/>
          <w:lang w:val="hr-HR"/>
        </w:rPr>
        <w:t xml:space="preserve">Priroda prilagodbe izvornog djela: Ovaj tečaj integrira informacije o pristupu EU digitalizaciji energetskog sektora, ističući ulogu digitalnih tehnologija u energetskoj tranziciji. </w:t>
      </w:r>
    </w:p>
    <w:p w14:paraId="2A770C42" w14:textId="77777777" w:rsidR="00E6004C" w:rsidRPr="00DD2D30" w:rsidRDefault="00E6004C" w:rsidP="00A625A3">
      <w:pPr>
        <w:pStyle w:val="paragraph"/>
        <w:spacing w:before="0" w:beforeAutospacing="0" w:after="0" w:afterAutospacing="0"/>
        <w:rPr>
          <w:rFonts w:asciiTheme="minorHAnsi" w:eastAsiaTheme="majorEastAsia" w:hAnsiTheme="minorHAnsi" w:cstheme="minorHAnsi"/>
          <w:noProof/>
          <w:color w:val="000000"/>
          <w:lang w:val="hr-HR"/>
        </w:rPr>
      </w:pPr>
      <w:r w:rsidRPr="00DD2D30">
        <w:rPr>
          <w:rFonts w:asciiTheme="minorHAnsi" w:eastAsiaTheme="majorEastAsia" w:hAnsiTheme="minorHAnsi" w:cstheme="minorHAnsi"/>
          <w:noProof/>
          <w:color w:val="000000"/>
          <w:lang w:val="hr-HR"/>
        </w:rPr>
        <w:t xml:space="preserve"> </w:t>
      </w:r>
    </w:p>
    <w:p w14:paraId="341E1300" w14:textId="77777777" w:rsidR="00E6004C" w:rsidRPr="00DD2D30" w:rsidRDefault="00E6004C" w:rsidP="00A625A3">
      <w:pPr>
        <w:pStyle w:val="paragraph"/>
        <w:spacing w:before="0" w:beforeAutospacing="0" w:after="0" w:afterAutospacing="0"/>
        <w:rPr>
          <w:rFonts w:asciiTheme="minorHAnsi" w:eastAsiaTheme="majorEastAsia" w:hAnsiTheme="minorHAnsi" w:cstheme="minorHAnsi"/>
          <w:noProof/>
          <w:color w:val="000000"/>
          <w:lang w:val="hr-HR"/>
        </w:rPr>
      </w:pPr>
      <w:r w:rsidRPr="00DD2D30">
        <w:rPr>
          <w:rFonts w:asciiTheme="minorHAnsi" w:eastAsiaTheme="majorEastAsia" w:hAnsiTheme="minorHAnsi" w:cstheme="minorHAnsi"/>
          <w:noProof/>
          <w:color w:val="000000"/>
          <w:lang w:val="hr-HR"/>
        </w:rPr>
        <w:t xml:space="preserve">Ovu je adaptaciju izradio i objavio projekt Every1 (u daljnjem tekstu "Prilagoditelj") i licencirana je pod licencom </w:t>
      </w:r>
      <w:hyperlink r:id="rId33" w:tgtFrame="_blank" w:history="1">
        <w:r w:rsidRPr="00DD2D30">
          <w:rPr>
            <w:rStyle w:val="Hyperlink"/>
            <w:rFonts w:asciiTheme="minorHAnsi" w:eastAsiaTheme="majorEastAsia" w:hAnsiTheme="minorHAnsi" w:cstheme="minorHAnsi"/>
            <w:noProof/>
            <w:lang w:val="hr-HR"/>
          </w:rPr>
          <w:t>CC BY-SA 4.0</w:t>
        </w:r>
      </w:hyperlink>
      <w:r w:rsidRPr="00DD2D30">
        <w:rPr>
          <w:rFonts w:asciiTheme="minorHAnsi" w:eastAsiaTheme="majorEastAsia" w:hAnsiTheme="minorHAnsi" w:cstheme="minorHAnsi"/>
          <w:noProof/>
          <w:color w:val="000000"/>
          <w:lang w:val="hr-HR"/>
        </w:rPr>
        <w:t xml:space="preserve">, osim ako nije drugačije navedeno. </w:t>
      </w:r>
    </w:p>
    <w:p w14:paraId="4611823B" w14:textId="77777777" w:rsidR="00E6004C" w:rsidRPr="00DD2D30" w:rsidRDefault="00E6004C" w:rsidP="002D09FE">
      <w:pPr>
        <w:pStyle w:val="paragraph"/>
        <w:spacing w:before="0" w:beforeAutospacing="0" w:after="0" w:afterAutospacing="0"/>
        <w:textAlignment w:val="baseline"/>
        <w:rPr>
          <w:rStyle w:val="eop"/>
          <w:rFonts w:asciiTheme="minorHAnsi" w:hAnsiTheme="minorHAnsi" w:cstheme="minorHAnsi"/>
          <w:noProof/>
          <w:lang w:val="hr-HR"/>
        </w:rPr>
      </w:pPr>
    </w:p>
    <w:p w14:paraId="28BDF640" w14:textId="77777777" w:rsidR="00E6004C" w:rsidRPr="00DD2D30" w:rsidRDefault="00E6004C" w:rsidP="00F66ACE">
      <w:pPr>
        <w:pStyle w:val="Heading4"/>
        <w:rPr>
          <w:rStyle w:val="eop"/>
          <w:noProof/>
          <w:lang w:val="hr-HR"/>
        </w:rPr>
      </w:pPr>
      <w:r w:rsidRPr="00DD2D30">
        <w:rPr>
          <w:rStyle w:val="eop"/>
          <w:noProof/>
          <w:lang w:val="hr-HR"/>
        </w:rPr>
        <w:t xml:space="preserve">Pripisivanje zasluga za slike </w:t>
      </w:r>
    </w:p>
    <w:p w14:paraId="1A9CCB1F" w14:textId="77777777" w:rsidR="00E6004C" w:rsidRPr="00DD2D30" w:rsidRDefault="00E6004C" w:rsidP="00E2439E">
      <w:pPr>
        <w:rPr>
          <w:noProof/>
          <w:sz w:val="24"/>
          <w:szCs w:val="24"/>
          <w:lang w:val="hr-HR"/>
        </w:rPr>
      </w:pPr>
    </w:p>
    <w:p w14:paraId="0C291DE3" w14:textId="77777777" w:rsidR="00E6004C" w:rsidRPr="00DD2D30" w:rsidRDefault="00E6004C" w:rsidP="00E2439E">
      <w:pPr>
        <w:spacing w:after="0" w:line="240" w:lineRule="auto"/>
        <w:contextualSpacing/>
        <w:rPr>
          <w:noProof/>
          <w:sz w:val="24"/>
          <w:szCs w:val="24"/>
          <w:lang w:val="hr-HR"/>
        </w:rPr>
      </w:pPr>
      <w:r w:rsidRPr="00DD2D30">
        <w:rPr>
          <w:noProof/>
          <w:sz w:val="24"/>
          <w:szCs w:val="24"/>
          <w:lang w:val="hr-HR"/>
        </w:rPr>
        <w:t xml:space="preserve">Glavna slika tečaja: </w:t>
      </w:r>
      <w:hyperlink r:id="rId34" w:tgtFrame="_blank" w:history="1">
        <w:r w:rsidRPr="00DD2D30">
          <w:rPr>
            <w:rStyle w:val="Hyperlink"/>
            <w:noProof/>
            <w:sz w:val="24"/>
            <w:szCs w:val="24"/>
            <w:lang w:val="hr-HR"/>
          </w:rPr>
          <w:t>Vjetroturbine!</w:t>
        </w:r>
      </w:hyperlink>
      <w:r w:rsidRPr="00DD2D30">
        <w:rPr>
          <w:noProof/>
          <w:sz w:val="24"/>
          <w:szCs w:val="24"/>
          <w:lang w:val="hr-HR"/>
        </w:rPr>
        <w:t xml:space="preserve"> Autorice Nine_Ali je </w:t>
      </w:r>
      <w:hyperlink r:id="rId35" w:tgtFrame="_blank" w:history="1">
        <w:r w:rsidRPr="00DD2D30">
          <w:rPr>
            <w:rStyle w:val="Hyperlink"/>
            <w:noProof/>
            <w:sz w:val="24"/>
            <w:szCs w:val="24"/>
            <w:lang w:val="hr-HR"/>
          </w:rPr>
          <w:t>u javnom vlasništvu</w:t>
        </w:r>
      </w:hyperlink>
      <w:r w:rsidRPr="00DD2D30">
        <w:rPr>
          <w:noProof/>
          <w:sz w:val="24"/>
          <w:szCs w:val="24"/>
          <w:lang w:val="hr-HR"/>
        </w:rPr>
        <w:t>.  </w:t>
      </w:r>
    </w:p>
    <w:p w14:paraId="206C34BB" w14:textId="77777777" w:rsidR="00E6004C" w:rsidRPr="00DD2D30" w:rsidRDefault="00E6004C" w:rsidP="00E2439E">
      <w:pPr>
        <w:spacing w:after="0" w:line="240" w:lineRule="auto"/>
        <w:contextualSpacing/>
        <w:rPr>
          <w:noProof/>
          <w:sz w:val="24"/>
          <w:szCs w:val="24"/>
          <w:lang w:val="hr-HR"/>
        </w:rPr>
      </w:pPr>
      <w:r w:rsidRPr="00DD2D30">
        <w:rPr>
          <w:noProof/>
          <w:sz w:val="24"/>
          <w:szCs w:val="24"/>
          <w:lang w:val="hr-HR"/>
        </w:rPr>
        <w:t xml:space="preserve">Što je energetska informacija?: </w:t>
      </w:r>
      <w:hyperlink r:id="rId36" w:tgtFrame="_blank" w:history="1">
        <w:r w:rsidRPr="00DD2D30">
          <w:rPr>
            <w:rStyle w:val="Hyperlink"/>
            <w:noProof/>
            <w:sz w:val="24"/>
            <w:szCs w:val="24"/>
            <w:lang w:val="hr-HR"/>
          </w:rPr>
          <w:t>Solar panels all done!</w:t>
        </w:r>
      </w:hyperlink>
      <w:r w:rsidRPr="00DD2D30">
        <w:rPr>
          <w:noProof/>
          <w:sz w:val="24"/>
          <w:szCs w:val="24"/>
          <w:lang w:val="hr-HR"/>
        </w:rPr>
        <w:t xml:space="preserve"> autora Mikea Spasoffa licencirana je </w:t>
      </w:r>
      <w:hyperlink r:id="rId37" w:tgtFrame="_blank" w:history="1">
        <w:r w:rsidRPr="00DD2D30">
          <w:rPr>
            <w:rStyle w:val="Hyperlink"/>
            <w:noProof/>
            <w:sz w:val="24"/>
            <w:szCs w:val="24"/>
            <w:lang w:val="hr-HR"/>
          </w:rPr>
          <w:t>pod CC BY 2.0</w:t>
        </w:r>
      </w:hyperlink>
      <w:r w:rsidRPr="00DD2D30">
        <w:rPr>
          <w:noProof/>
          <w:sz w:val="24"/>
          <w:szCs w:val="24"/>
          <w:lang w:val="hr-HR"/>
        </w:rPr>
        <w:t>.  </w:t>
      </w:r>
    </w:p>
    <w:p w14:paraId="722FA44D" w14:textId="77777777" w:rsidR="00E6004C" w:rsidRPr="00DD2D30" w:rsidRDefault="00E6004C" w:rsidP="00E2439E">
      <w:pPr>
        <w:spacing w:after="0" w:line="240" w:lineRule="auto"/>
        <w:contextualSpacing/>
        <w:rPr>
          <w:noProof/>
          <w:sz w:val="24"/>
          <w:szCs w:val="24"/>
          <w:lang w:val="hr-HR"/>
        </w:rPr>
      </w:pPr>
      <w:r w:rsidRPr="00DD2D30">
        <w:rPr>
          <w:noProof/>
          <w:sz w:val="24"/>
          <w:szCs w:val="24"/>
          <w:lang w:val="hr-HR"/>
        </w:rPr>
        <w:t>Što je kritička pismenost?:  </w:t>
      </w:r>
      <w:hyperlink r:id="rId38" w:tgtFrame="_blank" w:history="1">
        <w:r w:rsidRPr="00DD2D30">
          <w:rPr>
            <w:rStyle w:val="Hyperlink"/>
            <w:noProof/>
            <w:sz w:val="24"/>
            <w:szCs w:val="24"/>
            <w:lang w:val="hr-HR"/>
          </w:rPr>
          <w:t>Conectado</w:t>
        </w:r>
      </w:hyperlink>
      <w:r w:rsidRPr="00DD2D30">
        <w:rPr>
          <w:noProof/>
          <w:sz w:val="24"/>
          <w:szCs w:val="24"/>
          <w:lang w:val="hr-HR"/>
        </w:rPr>
        <w:t xml:space="preserve"> autorice Esther Vargas licencirano je pod licencom </w:t>
      </w:r>
      <w:hyperlink r:id="rId39" w:tgtFrame="_blank" w:history="1">
        <w:r w:rsidRPr="00DD2D30">
          <w:rPr>
            <w:rStyle w:val="Hyperlink"/>
            <w:noProof/>
            <w:sz w:val="24"/>
            <w:szCs w:val="24"/>
            <w:lang w:val="hr-HR"/>
          </w:rPr>
          <w:t>CC BY-SA 2.0</w:t>
        </w:r>
      </w:hyperlink>
      <w:r w:rsidRPr="00DD2D30">
        <w:rPr>
          <w:noProof/>
          <w:sz w:val="24"/>
          <w:szCs w:val="24"/>
          <w:lang w:val="hr-HR"/>
        </w:rPr>
        <w:t>.    </w:t>
      </w:r>
    </w:p>
    <w:p w14:paraId="28BF0AEC" w14:textId="77777777" w:rsidR="00E6004C" w:rsidRPr="00DD2D30" w:rsidRDefault="00E6004C" w:rsidP="00E2439E">
      <w:pPr>
        <w:spacing w:after="0" w:line="240" w:lineRule="auto"/>
        <w:contextualSpacing/>
        <w:rPr>
          <w:noProof/>
          <w:sz w:val="24"/>
          <w:szCs w:val="24"/>
          <w:lang w:val="hr-HR"/>
        </w:rPr>
      </w:pPr>
      <w:r w:rsidRPr="00DD2D30">
        <w:rPr>
          <w:noProof/>
          <w:sz w:val="24"/>
          <w:szCs w:val="24"/>
          <w:lang w:val="hr-HR"/>
        </w:rPr>
        <w:t xml:space="preserve">Procjena energetskih informacija: </w:t>
      </w:r>
      <w:hyperlink r:id="rId40" w:tgtFrame="_blank" w:history="1">
        <w:r w:rsidRPr="00DD2D30">
          <w:rPr>
            <w:rStyle w:val="Hyperlink"/>
            <w:noProof/>
            <w:sz w:val="24"/>
            <w:szCs w:val="24"/>
            <w:lang w:val="hr-HR"/>
          </w:rPr>
          <w:t>Pametni telefoni na Tjednu mode</w:t>
        </w:r>
      </w:hyperlink>
      <w:r w:rsidRPr="00DD2D30">
        <w:rPr>
          <w:noProof/>
          <w:sz w:val="24"/>
          <w:szCs w:val="24"/>
          <w:lang w:val="hr-HR"/>
        </w:rPr>
        <w:t xml:space="preserve"> autorice Melisse BARRA licencirani su </w:t>
      </w:r>
      <w:hyperlink r:id="rId41" w:tgtFrame="_blank" w:history="1">
        <w:r w:rsidRPr="00DD2D30">
          <w:rPr>
            <w:rStyle w:val="Hyperlink"/>
            <w:noProof/>
            <w:sz w:val="24"/>
            <w:szCs w:val="24"/>
            <w:lang w:val="hr-HR"/>
          </w:rPr>
          <w:t>pod CC BY-SA 2.0</w:t>
        </w:r>
      </w:hyperlink>
      <w:r w:rsidRPr="00DD2D30">
        <w:rPr>
          <w:noProof/>
          <w:sz w:val="24"/>
          <w:szCs w:val="24"/>
          <w:lang w:val="hr-HR"/>
        </w:rPr>
        <w:t>.   </w:t>
      </w:r>
    </w:p>
    <w:p w14:paraId="4859BB6B" w14:textId="4A345F1D" w:rsidR="00227001" w:rsidRPr="00DD2D30" w:rsidRDefault="00E6004C" w:rsidP="00B140D9">
      <w:pPr>
        <w:spacing w:after="0" w:line="240" w:lineRule="auto"/>
        <w:contextualSpacing/>
        <w:rPr>
          <w:noProof/>
          <w:sz w:val="24"/>
          <w:szCs w:val="24"/>
          <w:lang w:val="hr-HR"/>
        </w:rPr>
      </w:pPr>
      <w:r w:rsidRPr="00DD2D30">
        <w:rPr>
          <w:noProof/>
          <w:sz w:val="24"/>
          <w:szCs w:val="24"/>
          <w:lang w:val="hr-HR"/>
        </w:rPr>
        <w:t xml:space="preserve">Zaključak: </w:t>
      </w:r>
      <w:hyperlink r:id="rId42" w:tgtFrame="_blank" w:history="1">
        <w:r w:rsidRPr="00DD2D30">
          <w:rPr>
            <w:rStyle w:val="Hyperlink"/>
            <w:noProof/>
            <w:sz w:val="24"/>
            <w:szCs w:val="24"/>
            <w:lang w:val="hr-HR"/>
          </w:rPr>
          <w:t>Engage</w:t>
        </w:r>
      </w:hyperlink>
      <w:r w:rsidRPr="00DD2D30">
        <w:rPr>
          <w:noProof/>
          <w:sz w:val="24"/>
          <w:szCs w:val="24"/>
          <w:lang w:val="hr-HR"/>
        </w:rPr>
        <w:t xml:space="preserve"> by Portland Seminary licenciran je </w:t>
      </w:r>
      <w:hyperlink r:id="rId43" w:tgtFrame="_blank" w:history="1">
        <w:r w:rsidRPr="00DD2D30">
          <w:rPr>
            <w:rStyle w:val="Hyperlink"/>
            <w:noProof/>
            <w:sz w:val="24"/>
            <w:szCs w:val="24"/>
            <w:lang w:val="hr-HR"/>
          </w:rPr>
          <w:t>pod CC BY-SA 2.0</w:t>
        </w:r>
      </w:hyperlink>
      <w:r w:rsidRPr="00DD2D30">
        <w:rPr>
          <w:noProof/>
          <w:sz w:val="24"/>
          <w:szCs w:val="24"/>
          <w:lang w:val="hr-HR"/>
        </w:rPr>
        <w:t>.</w:t>
      </w:r>
    </w:p>
    <w:sectPr w:rsidR="00227001" w:rsidRPr="00DD2D30">
      <w:headerReference w:type="default" r:id="rId44"/>
      <w:footerReference w:type="even" r:id="rId45"/>
      <w:footerReference w:type="default" r:id="rId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6E30D" w14:textId="77777777" w:rsidR="004A5B65" w:rsidRDefault="004A5B65" w:rsidP="00AB7BB7">
      <w:pPr>
        <w:spacing w:after="0" w:line="240" w:lineRule="auto"/>
      </w:pPr>
      <w:r>
        <w:separator/>
      </w:r>
    </w:p>
  </w:endnote>
  <w:endnote w:type="continuationSeparator" w:id="0">
    <w:p w14:paraId="799FD1D8" w14:textId="77777777" w:rsidR="004A5B65" w:rsidRDefault="004A5B65"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6E4C2" w14:textId="77777777" w:rsidR="004A5B65" w:rsidRDefault="004A5B65" w:rsidP="00AB7BB7">
      <w:pPr>
        <w:spacing w:after="0" w:line="240" w:lineRule="auto"/>
      </w:pPr>
      <w:r>
        <w:separator/>
      </w:r>
    </w:p>
  </w:footnote>
  <w:footnote w:type="continuationSeparator" w:id="0">
    <w:p w14:paraId="1B54EB33" w14:textId="77777777" w:rsidR="004A5B65" w:rsidRDefault="004A5B65"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6E7D3" w14:textId="77777777" w:rsidR="00DD2D30" w:rsidRDefault="00DD2D30" w:rsidP="00DD2D30">
    <w:pPr>
      <w:pStyle w:val="Header"/>
    </w:pPr>
    <w:r>
      <w:rPr>
        <w:noProof/>
      </w:rPr>
      <w:drawing>
        <wp:inline distT="0" distB="0" distL="0" distR="0" wp14:anchorId="49F07FEA" wp14:editId="2A6806F4">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73DF9B66" wp14:editId="6459934F">
          <wp:extent cx="1570654" cy="393620"/>
          <wp:effectExtent l="0" t="0" r="0" b="635"/>
          <wp:docPr id="97645455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454558"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641406" cy="411351"/>
                  </a:xfrm>
                  <a:prstGeom prst="rect">
                    <a:avLst/>
                  </a:prstGeom>
                </pic:spPr>
              </pic:pic>
            </a:graphicData>
          </a:graphic>
        </wp:inline>
      </w:drawing>
    </w:r>
  </w:p>
  <w:p w14:paraId="5BB8570D" w14:textId="77777777" w:rsidR="00DD2D30" w:rsidRDefault="00DD2D30" w:rsidP="00DD2D30">
    <w:pPr>
      <w:pStyle w:val="Header"/>
    </w:pPr>
  </w:p>
  <w:p w14:paraId="1B51127E" w14:textId="77777777" w:rsidR="00DD2D30" w:rsidRDefault="00DD2D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47735"/>
    <w:rsid w:val="000A02C5"/>
    <w:rsid w:val="000D303A"/>
    <w:rsid w:val="00113EA0"/>
    <w:rsid w:val="00133797"/>
    <w:rsid w:val="00150350"/>
    <w:rsid w:val="00161BC3"/>
    <w:rsid w:val="001761C3"/>
    <w:rsid w:val="00192E71"/>
    <w:rsid w:val="00193D0D"/>
    <w:rsid w:val="001B1FF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B75C9"/>
    <w:rsid w:val="003C6CBA"/>
    <w:rsid w:val="003E5123"/>
    <w:rsid w:val="003E5809"/>
    <w:rsid w:val="003E6F5E"/>
    <w:rsid w:val="003E7CB1"/>
    <w:rsid w:val="003F31B9"/>
    <w:rsid w:val="003F6C5F"/>
    <w:rsid w:val="00434AAB"/>
    <w:rsid w:val="00444635"/>
    <w:rsid w:val="00445E24"/>
    <w:rsid w:val="0045337F"/>
    <w:rsid w:val="004539F1"/>
    <w:rsid w:val="004605B5"/>
    <w:rsid w:val="004704F2"/>
    <w:rsid w:val="00472AFF"/>
    <w:rsid w:val="004A5B65"/>
    <w:rsid w:val="004B63A7"/>
    <w:rsid w:val="004C08E0"/>
    <w:rsid w:val="004C31CE"/>
    <w:rsid w:val="004E3DF1"/>
    <w:rsid w:val="004E7286"/>
    <w:rsid w:val="004E7808"/>
    <w:rsid w:val="0050070F"/>
    <w:rsid w:val="00557F50"/>
    <w:rsid w:val="005640F4"/>
    <w:rsid w:val="005650CA"/>
    <w:rsid w:val="005767B0"/>
    <w:rsid w:val="00577638"/>
    <w:rsid w:val="00586F5B"/>
    <w:rsid w:val="00592987"/>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57F73"/>
    <w:rsid w:val="00763B89"/>
    <w:rsid w:val="00772F38"/>
    <w:rsid w:val="00773C23"/>
    <w:rsid w:val="007951B1"/>
    <w:rsid w:val="007A0F4C"/>
    <w:rsid w:val="007A3056"/>
    <w:rsid w:val="007A3918"/>
    <w:rsid w:val="007D0BF6"/>
    <w:rsid w:val="00810F29"/>
    <w:rsid w:val="00813467"/>
    <w:rsid w:val="00840D64"/>
    <w:rsid w:val="008539E0"/>
    <w:rsid w:val="00857B90"/>
    <w:rsid w:val="00870E4D"/>
    <w:rsid w:val="00884637"/>
    <w:rsid w:val="00890209"/>
    <w:rsid w:val="00890998"/>
    <w:rsid w:val="008C0F73"/>
    <w:rsid w:val="008C37A0"/>
    <w:rsid w:val="00901412"/>
    <w:rsid w:val="00916F25"/>
    <w:rsid w:val="00925C5C"/>
    <w:rsid w:val="00934E9F"/>
    <w:rsid w:val="0096653A"/>
    <w:rsid w:val="00977A46"/>
    <w:rsid w:val="009E4B21"/>
    <w:rsid w:val="009F4957"/>
    <w:rsid w:val="00A42D2C"/>
    <w:rsid w:val="00A47F49"/>
    <w:rsid w:val="00A50867"/>
    <w:rsid w:val="00A52455"/>
    <w:rsid w:val="00A70DCA"/>
    <w:rsid w:val="00AA31BD"/>
    <w:rsid w:val="00AB2198"/>
    <w:rsid w:val="00AB3387"/>
    <w:rsid w:val="00AB79F1"/>
    <w:rsid w:val="00AB7BB7"/>
    <w:rsid w:val="00AC4C74"/>
    <w:rsid w:val="00AC6657"/>
    <w:rsid w:val="00AE1D98"/>
    <w:rsid w:val="00B12AF0"/>
    <w:rsid w:val="00B140D9"/>
    <w:rsid w:val="00B155C0"/>
    <w:rsid w:val="00B2724A"/>
    <w:rsid w:val="00B2796A"/>
    <w:rsid w:val="00B35AEC"/>
    <w:rsid w:val="00B41C7F"/>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9795A"/>
    <w:rsid w:val="00CC0AD5"/>
    <w:rsid w:val="00CC2C1B"/>
    <w:rsid w:val="00CC7856"/>
    <w:rsid w:val="00CD0431"/>
    <w:rsid w:val="00CD4B34"/>
    <w:rsid w:val="00D125A4"/>
    <w:rsid w:val="00D12B83"/>
    <w:rsid w:val="00D137EE"/>
    <w:rsid w:val="00D1599F"/>
    <w:rsid w:val="00D3121C"/>
    <w:rsid w:val="00D5611E"/>
    <w:rsid w:val="00D83D68"/>
    <w:rsid w:val="00D84A90"/>
    <w:rsid w:val="00D95B75"/>
    <w:rsid w:val="00DD2D30"/>
    <w:rsid w:val="00DD48A7"/>
    <w:rsid w:val="00DE6C25"/>
    <w:rsid w:val="00E03BF6"/>
    <w:rsid w:val="00E079F7"/>
    <w:rsid w:val="00E21798"/>
    <w:rsid w:val="00E25785"/>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433B8"/>
    <w:rsid w:val="00F46E9E"/>
    <w:rsid w:val="00F53640"/>
    <w:rsid w:val="00F66ACE"/>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www.weforum.org/stories/2021/03/renewable-energy-myths-debunked/" TargetMode="External"/><Relationship Id="rId26" Type="http://schemas.openxmlformats.org/officeDocument/2006/relationships/hyperlink" Target="https://www.tandfonline.com/action/showCopyRight?scroll=top&amp;doi=10.1080%2F21548455.2024.2344129" TargetMode="External"/><Relationship Id="rId39" Type="http://schemas.openxmlformats.org/officeDocument/2006/relationships/hyperlink" Target="https://creativecommons.org/licenses/by-sa/2.0/" TargetMode="External"/><Relationship Id="rId21" Type="http://schemas.openxmlformats.org/officeDocument/2006/relationships/hyperlink" Target="https://www.open.edu/openlearncreate/course/view.php?id=11703" TargetMode="External"/><Relationship Id="rId34" Type="http://schemas.openxmlformats.org/officeDocument/2006/relationships/hyperlink" Target="https://www.flickr.com/photos/nina_ali/52323309204/" TargetMode="External"/><Relationship Id="rId42" Type="http://schemas.openxmlformats.org/officeDocument/2006/relationships/hyperlink" Target="https://www.flickr.com/photos/gfes/16496470196/in/photolist-r8JHRW-5ig1Xr-e6i2nJ-4ujrRg-fKgL3m-iB1P4X-4wNw3-hUr3M-2oSoERn-tncyE-xz2za-ew3tr5-dRsUVR-budMnP-budHtt-budZGR-cZ2p7J-2oQZ6Nu-budSET-budvy4-dQ4pLx-fFyacT-58N8pd-budQqF-5iXuF-HknSF-budChK-foKvwg-budVaK-5q9vZz-budXL6-budyaH-budPET-budYik-budBnM-budHV8-2mycFkG-budAfT-5qsrJF-budUBr-budLhD-budKa2-budCQp-budJnK-5qwKUh-budJVg-5qsrpp-8ToRos-budR1X-budS5x" TargetMode="External"/><Relationship Id="rId47"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hyperlink" Target="https://energy.ec.europa.eu/topics/energy-efficiency_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energysavingtrust.org.uk/myths-about-solar/" TargetMode="External"/><Relationship Id="rId32" Type="http://schemas.openxmlformats.org/officeDocument/2006/relationships/hyperlink" Target="https://commission.europa.eu/legal-notice_en" TargetMode="External"/><Relationship Id="rId37" Type="http://schemas.openxmlformats.org/officeDocument/2006/relationships/hyperlink" Target="https://creativecommons.org/licenses/by/2.0/" TargetMode="External"/><Relationship Id="rId40" Type="http://schemas.openxmlformats.org/officeDocument/2006/relationships/hyperlink" Target="https://www.flickr.com/photos/132674602@N04/19268683665/in/photolist-v58Fyh-v58BZq-22gZG58-vmH3kT-v58Cqf-vn3Xrv-v58Esb-v58DrJ-vn3VJn-vn42C6-upSDuR-RSf7kM-2o4XkP3-2oJN8ba-D3NJb-LHcaib-28ddFWY-2nVjK61-8wChAr-2bWEfQ1-ZzhkE1-gA3McR-NGmJ7m-QYUSJ9-2mnKABY-2mU2A8M-9w2PxE-2maFpfH-6XhQZZ-2hWvnzB-pFQNVt-En8vLs-2jiY1Bq-jdmdnq-2oPWsLT-nmbTzF-2nakNxS-giSWke-JUoTfz-2hWvnpG-zerSy5-2omKgKc-2omi1oi-JorSdU-2hWun6M-2hWumSk-CWb2Fx-28tPuoH-MJ8VhJ-oV8kWF" TargetMode="External"/><Relationship Id="rId45"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hyperlink" Target="file://Users/rep237/Downloads/&#8226;Energy%20literacy%20for%20all" TargetMode="External"/><Relationship Id="rId28" Type="http://schemas.openxmlformats.org/officeDocument/2006/relationships/hyperlink" Target="https://www.iea.org/terms/creative-commons-cc-licenses" TargetMode="External"/><Relationship Id="rId36" Type="http://schemas.openxmlformats.org/officeDocument/2006/relationships/hyperlink" Target="https://www.flickr.com/photos/clownfish/278588185/in/photolist-qBQyz-btvdNH-4ZgBfq-9iYu4L-5FVjvc-6VmCbi-ujPkf3-bJ6gi8-avoYca-CC3Eba-aBdXSJ-6PCqXE-ajCjsf-8KngZD-7H911c-5PPCsc-aXSqta-8KqkF9-5q1XWL-8XXeKU-bTGwmr-bEMCPC-aG1osH-bEMQ4r-cuaPYm-abmTDj-abmSBd-a1P1ga-9zCVjC-8skZ3h-abj4NX-D1YDXN-eQddbB-9zCVfq-9zzVUK-bEM9rU-9QRPic-abmSEb-c1j6hQ-6nYoXj-34zvy-aCYkQJ-7ADtx2-bEMJEE-9zCVjs-bEMP5J-6zNdU8-6zNdyR-8bp3rk-7ZufbT" TargetMode="External"/><Relationship Id="rId10" Type="http://schemas.openxmlformats.org/officeDocument/2006/relationships/image" Target="media/image1.jpeg"/><Relationship Id="rId19" Type="http://schemas.openxmlformats.org/officeDocument/2006/relationships/image" Target="media/image4.jpeg"/><Relationship Id="rId31" Type="http://schemas.openxmlformats.org/officeDocument/2006/relationships/hyperlink" Target="https://energy.ec.europa.eu/topics/energy-systems-integration/digitalisation-energy-system_en" TargetMode="External"/><Relationship Id="rId44"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2485" TargetMode="External"/><Relationship Id="rId22" Type="http://schemas.openxmlformats.org/officeDocument/2006/relationships/hyperlink" Target="https://energy.ec.europa.eu/topics/energy-systems-integration/digitalisation-energy-system_en" TargetMode="External"/><Relationship Id="rId27" Type="http://schemas.openxmlformats.org/officeDocument/2006/relationships/hyperlink" Target="https://www.iea.org/reports/world-energy-employment-2022" TargetMode="External"/><Relationship Id="rId30" Type="http://schemas.openxmlformats.org/officeDocument/2006/relationships/hyperlink" Target="https://commission.europa.eu/legal-notice_en" TargetMode="External"/><Relationship Id="rId35" Type="http://schemas.openxmlformats.org/officeDocument/2006/relationships/hyperlink" Target="https://creativecommons.org/publicdomain/zero/1.0/" TargetMode="External"/><Relationship Id="rId43" Type="http://schemas.openxmlformats.org/officeDocument/2006/relationships/hyperlink" Target="https://creativecommons.org/licenses/by-sa/2.0/" TargetMode="External"/><Relationship Id="rId48"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hyperlink" Target="https://www.iea.org/news/executive-director-rebuts-three-myths-about-today-s-global-energy-crisis" TargetMode="External"/><Relationship Id="rId25" Type="http://schemas.openxmlformats.org/officeDocument/2006/relationships/hyperlink" Target="https://www.tandfonline.com/doi/full/10.1080/21548455.2024.2344129" TargetMode="External"/><Relationship Id="rId33" Type="http://schemas.openxmlformats.org/officeDocument/2006/relationships/hyperlink" Target="https://creativecommons.org/licenses/by-sa/4.0/deed.en" TargetMode="External"/><Relationship Id="rId38" Type="http://schemas.openxmlformats.org/officeDocument/2006/relationships/hyperlink" Target="https://www.flickr.com/photos/esthervargasc/8623003652/in/photolist-e8Z9yL-2TRYqh-2kHys9q-PhMAho-2SiKK-2hWungX-2TMzs4-4abhmk-2SiEL-2hWvntz-2hWrNWN-2hWvnjS-pKTwkQ-2TMAxR-pRbprU-2TRYMh-pLhcDU-2TMARk-2mJCSNM-ewLuku-Dt68EJ-2hWrNZD-2f6AAHp-JuPfvp-opLsGL-2hWunhU-yp9vSm-2hWvncs-dev6Po-aMfHqZ-jXFn71-2i2V7My-2hWvnrk-2hWumQw-dev6QY-FHSyHv-dev83i-qMBirg-2hWrPvP-y9Xgap-4bGN81-dev81K-UrfdJA-9ExmUA-97DABC-y9S723-a5brNP-2hWdrFa-2hYm6Uo-2aHuFUg" TargetMode="External"/><Relationship Id="rId46" Type="http://schemas.openxmlformats.org/officeDocument/2006/relationships/footer" Target="footer2.xml"/><Relationship Id="rId20" Type="http://schemas.openxmlformats.org/officeDocument/2006/relationships/image" Target="media/image5.jpeg"/><Relationship Id="rId41" Type="http://schemas.openxmlformats.org/officeDocument/2006/relationships/hyperlink" Target="https://creativecommons.org/licenses/by-sa/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Een nieuw document maken." ma:contentTypeScope="" ma:versionID="50c7f522389424b49c6918a8f642ccca">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bb5fd8cc14943147fc1cd49a2979817f"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2.xml><?xml version="1.0" encoding="utf-8"?>
<ds:datastoreItem xmlns:ds="http://schemas.openxmlformats.org/officeDocument/2006/customXml" ds:itemID="{E894E4B7-04DB-4D36-B720-00A5CA957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2207</Words>
  <Characters>14656</Characters>
  <Application>Microsoft Office Word</Application>
  <DocSecurity>0</DocSecurity>
  <Lines>348</Lines>
  <Paragraphs>141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16722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2026-03-03T13:07:00Z</cp:lastPrinted>
  <dcterms:created xsi:type="dcterms:W3CDTF">2026-03-03T13:07:00Z</dcterms:created>
  <dcterms:modified xsi:type="dcterms:W3CDTF">2026-03-03T13:07:00Z</dcterms:modified>
  <cp:category/>
</cp:coreProperties>
</file>