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C02" w14:textId="77777777" w:rsidR="00E6004C" w:rsidRPr="008B43A5" w:rsidRDefault="00E6004C" w:rsidP="00C22B2B">
      <w:pPr>
        <w:pStyle w:val="Heading1"/>
        <w:rPr>
          <w:noProof/>
          <w:lang w:val="pt-PT"/>
        </w:rPr>
      </w:pPr>
      <w:bookmarkStart w:id="0" w:name="_Toc223439114"/>
      <w:r w:rsidRPr="008B43A5">
        <w:rPr>
          <w:noProof/>
          <w:lang w:val="pt-PT"/>
        </w:rPr>
        <w:t>Informação energética e literacia crítica</w:t>
      </w:r>
      <w:bookmarkEnd w:id="0"/>
    </w:p>
    <w:p w14:paraId="2D80C29B" w14:textId="77777777" w:rsidR="00E6004C" w:rsidRPr="008B43A5" w:rsidRDefault="00E6004C" w:rsidP="002D09FE">
      <w:pPr>
        <w:rPr>
          <w:noProof/>
          <w:lang w:val="pt-PT" w:eastAsia="en-GB"/>
        </w:rPr>
      </w:pPr>
    </w:p>
    <w:p w14:paraId="3FB691E5" w14:textId="77777777" w:rsidR="00E6004C" w:rsidRPr="008B43A5" w:rsidRDefault="00E6004C" w:rsidP="002D09FE">
      <w:pPr>
        <w:rPr>
          <w:noProof/>
          <w:lang w:val="pt-PT" w:eastAsia="en-GB"/>
        </w:rPr>
      </w:pPr>
      <w:r w:rsidRPr="008B43A5">
        <w:rPr>
          <w:noProof/>
          <w:lang w:val="pt-PT" w:eastAsia="en-GB"/>
        </w:rPr>
        <w:drawing>
          <wp:anchor distT="0" distB="0" distL="114300" distR="114300" simplePos="0" relativeHeight="251668480" behindDoc="1" locked="0" layoutInCell="1" allowOverlap="1" wp14:anchorId="79834A25" wp14:editId="3CC0770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731510" cy="3414395"/>
            <wp:effectExtent l="0" t="0" r="0" b="1905"/>
            <wp:wrapTight wrapText="bothSides">
              <wp:wrapPolygon edited="0">
                <wp:start x="0" y="0"/>
                <wp:lineTo x="0" y="21532"/>
                <wp:lineTo x="21538" y="21532"/>
                <wp:lineTo x="21538" y="0"/>
                <wp:lineTo x="0" y="0"/>
              </wp:wrapPolygon>
            </wp:wrapTight>
            <wp:docPr id="5742280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280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80105" w14:textId="0021A8B6" w:rsidR="008B43A5" w:rsidRDefault="00E6004C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8B43A5">
        <w:rPr>
          <w:noProof/>
          <w:lang w:val="pt-PT" w:eastAsia="en-GB"/>
        </w:rPr>
        <w:fldChar w:fldCharType="begin"/>
      </w:r>
      <w:r w:rsidRPr="008B43A5">
        <w:rPr>
          <w:noProof/>
          <w:lang w:val="pt-PT" w:eastAsia="en-GB"/>
        </w:rPr>
        <w:instrText xml:space="preserve"> TOC \o "1-3" \h \z \u </w:instrText>
      </w:r>
      <w:r w:rsidRPr="008B43A5">
        <w:rPr>
          <w:noProof/>
          <w:lang w:val="pt-PT" w:eastAsia="en-GB"/>
        </w:rPr>
        <w:fldChar w:fldCharType="separate"/>
      </w:r>
      <w:hyperlink w:anchor="_Toc223439114" w:history="1">
        <w:r w:rsidR="008B43A5" w:rsidRPr="000C2F71">
          <w:rPr>
            <w:rStyle w:val="Hyperlink"/>
            <w:noProof/>
            <w:lang w:val="pt-PT"/>
          </w:rPr>
          <w:t>Informação energética e literacia crítica</w:t>
        </w:r>
        <w:r w:rsidR="008B43A5">
          <w:rPr>
            <w:noProof/>
            <w:webHidden/>
          </w:rPr>
          <w:tab/>
        </w:r>
        <w:r w:rsidR="008B43A5">
          <w:rPr>
            <w:noProof/>
            <w:webHidden/>
          </w:rPr>
          <w:fldChar w:fldCharType="begin"/>
        </w:r>
        <w:r w:rsidR="008B43A5">
          <w:rPr>
            <w:noProof/>
            <w:webHidden/>
          </w:rPr>
          <w:instrText xml:space="preserve"> PAGEREF _Toc223439114 \h </w:instrText>
        </w:r>
        <w:r w:rsidR="008B43A5">
          <w:rPr>
            <w:noProof/>
            <w:webHidden/>
          </w:rPr>
        </w:r>
        <w:r w:rsidR="008B43A5">
          <w:rPr>
            <w:noProof/>
            <w:webHidden/>
          </w:rPr>
          <w:fldChar w:fldCharType="separate"/>
        </w:r>
        <w:r w:rsidR="008B43A5">
          <w:rPr>
            <w:noProof/>
            <w:webHidden/>
          </w:rPr>
          <w:t>1</w:t>
        </w:r>
        <w:r w:rsidR="008B43A5">
          <w:rPr>
            <w:noProof/>
            <w:webHidden/>
          </w:rPr>
          <w:fldChar w:fldCharType="end"/>
        </w:r>
      </w:hyperlink>
    </w:p>
    <w:p w14:paraId="19CC0EC9" w14:textId="166C5EC2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15" w:history="1">
        <w:r w:rsidRPr="000C2F71">
          <w:rPr>
            <w:rStyle w:val="Hyperlink"/>
            <w:rFonts w:eastAsia="Times New Roman"/>
            <w:noProof/>
            <w:lang w:val="pt-PT" w:eastAsia="en-GB"/>
          </w:rPr>
          <w:t>Como funciona este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45FF30F" w14:textId="6A2C0BEA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16" w:history="1">
        <w:r w:rsidRPr="000C2F71">
          <w:rPr>
            <w:rStyle w:val="Hyperlink"/>
            <w:noProof/>
            <w:lang w:val="pt-PT"/>
          </w:rPr>
          <w:t>Introdução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FC6F93" w14:textId="3299C6BD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17" w:history="1">
        <w:r w:rsidRPr="000C2F71">
          <w:rPr>
            <w:rStyle w:val="Hyperlink"/>
            <w:noProof/>
            <w:lang w:val="pt-PT"/>
          </w:rPr>
          <w:t>O que são informações sobre energia?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512E2D" w14:textId="12732792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18" w:history="1">
        <w:r w:rsidRPr="000C2F71">
          <w:rPr>
            <w:rStyle w:val="Hyperlink"/>
            <w:noProof/>
            <w:lang w:val="pt-PT"/>
          </w:rPr>
          <w:t>O que é literacia crítica?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652AAB" w14:textId="32E570BA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19" w:history="1">
        <w:r w:rsidRPr="000C2F71">
          <w:rPr>
            <w:rStyle w:val="Hyperlink"/>
            <w:noProof/>
            <w:lang w:val="pt-PT"/>
          </w:rPr>
          <w:t>Avaliando informações sobre energia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22D669" w14:textId="6ECDEBD5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20" w:history="1">
        <w:r w:rsidRPr="000C2F71">
          <w:rPr>
            <w:rStyle w:val="Hyperlink"/>
            <w:noProof/>
            <w:lang w:val="pt-PT"/>
          </w:rPr>
          <w:t>Conclusão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886751" w14:textId="7BD73DAC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21" w:history="1">
        <w:r w:rsidRPr="000C2F71">
          <w:rPr>
            <w:rStyle w:val="Hyperlink"/>
            <w:noProof/>
            <w:lang w:val="pt-PT"/>
          </w:rPr>
          <w:t>Recursos adicionais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1F05ADB" w14:textId="5FDA0DFE" w:rsidR="008B43A5" w:rsidRDefault="008B43A5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9122" w:history="1">
        <w:r w:rsidRPr="000C2F71">
          <w:rPr>
            <w:rStyle w:val="Hyperlink"/>
            <w:noProof/>
            <w:lang w:val="pt-PT"/>
          </w:rPr>
          <w:t>Agradecimentos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74C7CA" w14:textId="4CDA4186" w:rsidR="00E6004C" w:rsidRPr="008B43A5" w:rsidRDefault="00E6004C" w:rsidP="002D09FE">
      <w:pPr>
        <w:rPr>
          <w:noProof/>
          <w:lang w:val="pt-PT" w:eastAsia="en-GB"/>
        </w:rPr>
      </w:pPr>
      <w:r w:rsidRPr="008B43A5">
        <w:rPr>
          <w:noProof/>
          <w:lang w:val="pt-PT" w:eastAsia="en-GB"/>
        </w:rPr>
        <w:fldChar w:fldCharType="end"/>
      </w:r>
    </w:p>
    <w:p w14:paraId="35217F47" w14:textId="77777777" w:rsidR="00E6004C" w:rsidRPr="008B43A5" w:rsidRDefault="00E6004C" w:rsidP="00E2439E">
      <w:pPr>
        <w:pStyle w:val="Heading2"/>
        <w:rPr>
          <w:rFonts w:eastAsia="Times New Roman"/>
          <w:noProof/>
          <w:lang w:val="pt-PT" w:eastAsia="en-GB"/>
        </w:rPr>
      </w:pPr>
      <w:bookmarkStart w:id="1" w:name="_Toc223439115"/>
      <w:r w:rsidRPr="008B43A5">
        <w:rPr>
          <w:rFonts w:eastAsia="Times New Roman"/>
          <w:noProof/>
          <w:lang w:val="pt-PT" w:eastAsia="en-GB"/>
        </w:rPr>
        <w:t>Como funciona este curso</w:t>
      </w:r>
      <w:bookmarkEnd w:id="1"/>
    </w:p>
    <w:p w14:paraId="611C9A0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214E43E8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Este curso curto, com duração de 30 minutos, capacita-o a navegar pelo complexo mundo das informações sobre energia, tomar decisões informadas e contribuir para um futuro energético sustentável na União Europeia. O curso ajudará a equipá-lo com habilidades essenciais para decifrar, avaliar e aplicar o pensamento crítico às questões energéticas.</w:t>
      </w:r>
    </w:p>
    <w:p w14:paraId="528FDFB1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74855CEB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Pode ser: </w:t>
      </w:r>
    </w:p>
    <w:p w14:paraId="3B4A987C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7C8A34A" w14:textId="77777777" w:rsidR="00E6004C" w:rsidRPr="008B43A5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Um cidadão empenhado em compreender as fontes, tecnologias e políticas energéticas.</w:t>
      </w:r>
    </w:p>
    <w:p w14:paraId="272D2A59" w14:textId="77777777" w:rsidR="00E6004C" w:rsidRPr="008B43A5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Um consumidor preocupado que deseja fazer escolhas informadas sobre o seu consumo de energia.</w:t>
      </w:r>
    </w:p>
    <w:p w14:paraId="0ABE515B" w14:textId="77777777" w:rsidR="00E6004C" w:rsidRPr="008B43A5" w:rsidRDefault="00E6004C" w:rsidP="00E6004C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Um pensador crítico interessado em avaliar informações e questionar a desinformação.</w:t>
      </w:r>
    </w:p>
    <w:p w14:paraId="4243CC4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E018150" w14:textId="489C3698" w:rsidR="00E6004C" w:rsidRPr="008B43A5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Este curso aprofundará a sua compreensão da transição energética digital e apoiará a sua própria jornada energética digital! Faz parte do conjunto de 12 cursos chamado </w:t>
      </w:r>
      <w:hyperlink r:id="rId12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Digital Energy Essentials</w:t>
        </w:r>
      </w:hyperlink>
      <w:r w:rsidR="00B37962"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(Elementos essenciais da energia digital),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desenvolvido pelo projeto Every1, que visa permitir e capacitar o envolvimento de todos na transição energética. Pode saber mais sobre o projeto em:</w:t>
      </w:r>
      <w:hyperlink r:id="rId13" w:tgtFrame="_blank" w:history="1">
        <w:r w:rsidRPr="008B43A5">
          <w:rPr>
            <w:rStyle w:val="Hyperlink"/>
            <w:rFonts w:eastAsia="Times New Roman" w:cstheme="minorHAnsi"/>
            <w:noProof/>
            <w:sz w:val="24"/>
            <w:szCs w:val="24"/>
            <w:lang w:val="pt-PT" w:eastAsia="en-GB"/>
          </w:rPr>
          <w:t xml:space="preserve"> https://every1.energy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  </w:t>
      </w:r>
    </w:p>
    <w:p w14:paraId="5ACA9DA6" w14:textId="77777777" w:rsidR="00E6004C" w:rsidRPr="008B43A5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2A0EBD00" w14:textId="77777777" w:rsidR="00E6004C" w:rsidRPr="008B43A5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No final do curso, sugerimos alguns materiais de aprendizagem adicionais para explorar. Isto inclui o curso </w:t>
      </w:r>
      <w:hyperlink r:id="rId14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O que é a Transição Energética Digital?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que explora o que é a energia digital e as razões por trás da digitalização da nossa produção e consumo de energia. </w:t>
      </w:r>
    </w:p>
    <w:p w14:paraId="12757EB9" w14:textId="77777777" w:rsidR="00E6004C" w:rsidRPr="008B43A5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  </w:t>
      </w:r>
    </w:p>
    <w:p w14:paraId="408B2AE4" w14:textId="77777777" w:rsidR="00E6004C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Esta é uma tradução da </w:t>
      </w:r>
      <w:hyperlink r:id="rId15" w:history="1">
        <w:r w:rsidRPr="008B43A5">
          <w:rPr>
            <w:rStyle w:val="Hyperlink"/>
            <w:rFonts w:eastAsia="Times New Roman" w:cstheme="minorHAnsi"/>
            <w:noProof/>
            <w:sz w:val="24"/>
            <w:szCs w:val="24"/>
            <w:lang w:val="pt-PT" w:eastAsia="en-GB"/>
          </w:rPr>
          <w:t>versão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original </w:t>
      </w:r>
      <w:hyperlink r:id="rId16" w:history="1">
        <w:r w:rsidRPr="008B43A5">
          <w:rPr>
            <w:rStyle w:val="Hyperlink"/>
            <w:rFonts w:eastAsia="Times New Roman" w:cstheme="minorHAnsi"/>
            <w:noProof/>
            <w:sz w:val="24"/>
            <w:szCs w:val="24"/>
            <w:lang w:val="pt-PT" w:eastAsia="en-GB"/>
          </w:rPr>
          <w:t>em inglês do curso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, que inclui a oportunidade de completar um pequeno questionário e ganhar um crachá digital Every1.  </w:t>
      </w:r>
    </w:p>
    <w:p w14:paraId="0FD8D475" w14:textId="77777777" w:rsidR="008B43A5" w:rsidRPr="008B43A5" w:rsidRDefault="008B43A5" w:rsidP="008B43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9E92262" w14:textId="1A7854A2" w:rsidR="008B43A5" w:rsidRPr="008B43A5" w:rsidRDefault="008B43A5" w:rsidP="008B43A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pt-PT"/>
        </w:rPr>
      </w:pPr>
      <w:r w:rsidRPr="008B43A5">
        <w:rPr>
          <w:rStyle w:val="normaltextrun"/>
          <w:rFonts w:asciiTheme="minorHAnsi" w:eastAsiaTheme="majorEastAsia" w:hAnsiTheme="minorHAnsi" w:cstheme="minorHAnsi"/>
          <w:noProof/>
          <w:color w:val="000000"/>
          <w:lang w:val="pt-PT"/>
        </w:rPr>
        <w:t>Este projeto recebeu financiamento do Programa Horizonte para a Investigação e Inovação (2021-2027) da União Europeia ao abrigo do acordo de subvenção n.º 101075596. A responsabilidade  exclusiva pelo conteúdo deste curso é do projeto Every1 e não reflete necessariamente a opinião da União Europeia.  </w:t>
      </w:r>
    </w:p>
    <w:p w14:paraId="35F942B2" w14:textId="77777777" w:rsidR="00E6004C" w:rsidRPr="008B43A5" w:rsidRDefault="00E6004C" w:rsidP="002D09FE">
      <w:pPr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68086A6" w14:textId="77777777" w:rsidR="00E6004C" w:rsidRPr="008B43A5" w:rsidRDefault="00E6004C" w:rsidP="0018013C">
      <w:pPr>
        <w:pStyle w:val="Heading4"/>
        <w:rPr>
          <w:noProof/>
          <w:lang w:val="pt-PT"/>
        </w:rPr>
      </w:pPr>
      <w:r w:rsidRPr="008B43A5">
        <w:rPr>
          <w:noProof/>
          <w:lang w:val="pt-PT"/>
        </w:rPr>
        <w:t>Resultados da aprendizagem</w:t>
      </w:r>
    </w:p>
    <w:p w14:paraId="7BBA5BE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7659A32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Após concluir este curso de curta duração, deverá ser capaz de: </w:t>
      </w:r>
    </w:p>
    <w:p w14:paraId="4FD936D2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5B18FB24" w14:textId="77777777" w:rsidR="00E6004C" w:rsidRPr="008B43A5" w:rsidRDefault="00E6004C" w:rsidP="00E6004C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Definir informação energética e literacia energética crítica no contexto da União Europeia.</w:t>
      </w:r>
    </w:p>
    <w:p w14:paraId="686780A6" w14:textId="77777777" w:rsidR="00E6004C" w:rsidRPr="008B43A5" w:rsidRDefault="00E6004C" w:rsidP="00E6004C">
      <w:pPr>
        <w:numPr>
          <w:ilvl w:val="0"/>
          <w:numId w:val="3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Utilizar diferentes estratégias e abordagens para avaliar a credibilidade das fontes de informação sobre energia e reconhecer potenciais enviesamentos. </w:t>
      </w:r>
    </w:p>
    <w:p w14:paraId="65BF41B6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7548C20C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2" w:name="_Toc223439116"/>
      <w:r w:rsidRPr="008B43A5">
        <w:rPr>
          <w:noProof/>
          <w:lang w:val="pt-PT"/>
        </w:rPr>
        <w:t>Introdução</w:t>
      </w:r>
      <w:bookmarkEnd w:id="2"/>
    </w:p>
    <w:p w14:paraId="03494BE3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2DF0EAF4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 União Europeia (UE) está a passar por uma profunda transformação energética, impulsionada pela necessidade urgente de combater as alterações climáticas, reduzir a dependência dos combustíveis fósseis e criar um sistema energético mais sustentável e seguro. </w:t>
      </w:r>
    </w:p>
    <w:p w14:paraId="0E7261EC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55234598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Os cidadãos desempenham um papel vital nesta transição. Ao compreender as informações sobre energia e aplicar competências de literacia crítica, podemos fazer escolhas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lastRenderedPageBreak/>
        <w:t>informadas, participar em debates políticos e contribuir para um futuro energético mais limpo.</w:t>
      </w:r>
    </w:p>
    <w:p w14:paraId="4531AE2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1DF341D9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3" w:name="_Toc223439117"/>
      <w:r w:rsidRPr="008B43A5">
        <w:rPr>
          <w:noProof/>
          <w:lang w:val="pt-PT"/>
        </w:rPr>
        <w:t>O que são informações sobre energia?</w:t>
      </w:r>
      <w:bookmarkEnd w:id="3"/>
    </w:p>
    <w:p w14:paraId="1831EB57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E1E235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Vamos analisar mais de perto o que entendemos por </w:t>
      </w:r>
      <w:r w:rsidRPr="008B43A5"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  <w:t>informação energética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. </w:t>
      </w:r>
    </w:p>
    <w:p w14:paraId="753EF6C1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B8D39C3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  <w:t xml:space="preserve">A informação energética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pode referir-se a uma vasta gama de dados, conhecimentos e perspetivas relacionados com:</w:t>
      </w:r>
    </w:p>
    <w:p w14:paraId="43ED93D4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Fontes de energia: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combustíveis fósseis, energia renovável (solar, eólica, hidráulica, geotérmica, biomassa), energia nuclear.</w:t>
      </w:r>
    </w:p>
    <w:p w14:paraId="0C4D0961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Tecnologias energéticas: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Produção, transmissão, distribuição, eficiência energética e armazenamento de energia.</w:t>
      </w:r>
    </w:p>
    <w:p w14:paraId="026D8E28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Questões energéticas: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alterações climáticas, segurança energética, acesso à energia, pobreza energética e impactos sociais e económicos das escolhas energéticas.</w:t>
      </w:r>
    </w:p>
    <w:p w14:paraId="3FF345AF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drawing>
          <wp:anchor distT="0" distB="0" distL="114300" distR="114300" simplePos="0" relativeHeight="251669504" behindDoc="1" locked="0" layoutInCell="1" allowOverlap="1" wp14:anchorId="3EA27473" wp14:editId="795A28C1">
            <wp:simplePos x="0" y="0"/>
            <wp:positionH relativeFrom="column">
              <wp:posOffset>2421924</wp:posOffset>
            </wp:positionH>
            <wp:positionV relativeFrom="paragraph">
              <wp:posOffset>159660</wp:posOffset>
            </wp:positionV>
            <wp:extent cx="3558540" cy="1200150"/>
            <wp:effectExtent l="0" t="0" r="0" b="6350"/>
            <wp:wrapTight wrapText="bothSides">
              <wp:wrapPolygon edited="0">
                <wp:start x="0" y="0"/>
                <wp:lineTo x="0" y="21486"/>
                <wp:lineTo x="21507" y="21486"/>
                <wp:lineTo x="21507" y="0"/>
                <wp:lineTo x="0" y="0"/>
              </wp:wrapPolygon>
            </wp:wrapTight>
            <wp:docPr id="1866103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03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52A68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 informação energética é importante porque nos permite: </w:t>
      </w:r>
    </w:p>
    <w:p w14:paraId="10F8D4D7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509F5BA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Tomar decisões informadas: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quer esteja a escolher um fornecedor de eletricidade, a considerar melhorias energéticas na sua casa ou a votar em políticas energéticas, as decisões acertadas dependem do acesso a informações precisas e imparciais.</w:t>
      </w:r>
    </w:p>
    <w:p w14:paraId="5A24AE32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Compreender o panorama geral: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Compreender as complexidades do sistema energético permite-lhe compreender as suas implicações para o ambiente, a economia e a sociedade como um todo.</w:t>
      </w:r>
    </w:p>
    <w:p w14:paraId="4C3B94E5" w14:textId="77777777" w:rsidR="00E6004C" w:rsidRPr="008B43A5" w:rsidRDefault="00E6004C" w:rsidP="00E6004C">
      <w:pPr>
        <w:numPr>
          <w:ilvl w:val="1"/>
          <w:numId w:val="3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Participar ativamente em conversas sobre a transição energética digital: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ter conhecimentos sobre energia permite-lhe participar em discussões significativas, defender políticas responsáveis e responsabilizar os decisores.</w:t>
      </w:r>
    </w:p>
    <w:p w14:paraId="24CC0224" w14:textId="77777777" w:rsidR="00E6004C" w:rsidRPr="008B43A5" w:rsidRDefault="00E6004C" w:rsidP="002D09FE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17AD69A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4" w:name="_Toc223439118"/>
      <w:r w:rsidRPr="008B43A5">
        <w:rPr>
          <w:noProof/>
          <w:lang w:val="pt-PT"/>
        </w:rPr>
        <w:t>O que é literacia crítica?</w:t>
      </w:r>
      <w:bookmarkEnd w:id="4"/>
    </w:p>
    <w:p w14:paraId="20879C47" w14:textId="77777777" w:rsidR="00E6004C" w:rsidRPr="008B43A5" w:rsidRDefault="00E6004C" w:rsidP="002D09FE">
      <w:pPr>
        <w:rPr>
          <w:noProof/>
          <w:lang w:val="pt-PT" w:eastAsia="en-GB"/>
        </w:rPr>
      </w:pPr>
    </w:p>
    <w:p w14:paraId="0D830A77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Neste curso, descrevemos </w:t>
      </w:r>
      <w:r w:rsidRPr="008B43A5"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  <w:t xml:space="preserve">a literacia crítica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como um envolvimento ativo com a informação. Isto significa que questionamos, analisamos e avaliamos ativamente a informação, em vez de a absorver passivamente.</w:t>
      </w:r>
    </w:p>
    <w:p w14:paraId="77353352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EFEC48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Vamos examinar mais de perto alguns exemplos de como podemos nos envolver criticamente com as informações sobre energia. Podemos: </w:t>
      </w:r>
    </w:p>
    <w:p w14:paraId="1EC7477E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5E0E6053" w14:textId="77777777" w:rsidR="00E6004C" w:rsidRPr="008B43A5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lastRenderedPageBreak/>
        <w:t>Identificar fontes e preconceitos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, examinando a origem das informações e reconhecendo possíveis influências. A fonte é confiável? Existem interesses particulares?</w:t>
      </w:r>
    </w:p>
    <w:p w14:paraId="689228CA" w14:textId="77777777" w:rsidR="00E6004C" w:rsidRPr="008B43A5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drawing>
          <wp:anchor distT="0" distB="0" distL="114300" distR="114300" simplePos="0" relativeHeight="251670528" behindDoc="1" locked="0" layoutInCell="1" allowOverlap="1" wp14:anchorId="12DA712C" wp14:editId="61345E9A">
            <wp:simplePos x="0" y="0"/>
            <wp:positionH relativeFrom="column">
              <wp:posOffset>-66040</wp:posOffset>
            </wp:positionH>
            <wp:positionV relativeFrom="paragraph">
              <wp:posOffset>93723</wp:posOffset>
            </wp:positionV>
            <wp:extent cx="1900555" cy="1564640"/>
            <wp:effectExtent l="0" t="0" r="4445" b="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1111843095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843095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5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>Avaliar a precisão e a integridade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, examinando as informações quanto à precisão factual, consistência lógica e possíveis omissões. As informações estão alinhadas com outras fontes confiáveis? Existem lacunas nos dados ou argumentos apresentados?</w:t>
      </w:r>
    </w:p>
    <w:p w14:paraId="4A33C904" w14:textId="77777777" w:rsidR="00E6004C" w:rsidRPr="008B43A5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>Identificar equívocos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, reconhecendo falácias lógicas comuns e argumentos enganosos frequentemente usados em debates sobre energia. O raciocínio é válido? Existem alegações sem fundamento ou exageros?</w:t>
      </w:r>
    </w:p>
    <w:p w14:paraId="3FB36D0E" w14:textId="77777777" w:rsidR="00E6004C" w:rsidRPr="008B43A5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>Discernir a propaganda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, identificando tentativas de manipular ou distorcer a informação para promover uma agenda específica. A informação é apresentada de forma equilibrada e objetiva ou foi concebida para influenciar a sua opinião?</w:t>
      </w:r>
    </w:p>
    <w:p w14:paraId="616B7A51" w14:textId="77777777" w:rsidR="00E6004C" w:rsidRPr="008B43A5" w:rsidRDefault="00E6004C" w:rsidP="00E6004C">
      <w:pPr>
        <w:numPr>
          <w:ilvl w:val="1"/>
          <w:numId w:val="3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>Considere os contextos sociais e políticos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, compreendendo como as questões energéticas estão interligadas com a dinâmica do poder, a justiça social e a desigualdade económica. Quem beneficia de determinadas escolhas energéticas? Quem suporta os custos?</w:t>
      </w:r>
    </w:p>
    <w:p w14:paraId="7340532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5C32EA7" w14:textId="4F80706A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Pode lembrar-se de exemplos em que se envolveu criticamente com informações sobre energia. No entanto, também pode não ter tido a certeza se o que estava a ouvir ou a ler era verdade. Se quiser explorar alguns exemplos de equívocos ou mal-entendidos comuns sobre energia, pode consultar este artigo da Agência Internacional de Energia sobre</w:t>
      </w:r>
      <w:r w:rsidR="002E5A21"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</w:t>
      </w:r>
      <w:hyperlink r:id="rId19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três mitos sobre a crise energética global atual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ou o artigo do Fórum Económico Mundial </w:t>
      </w:r>
      <w:hyperlink r:id="rId20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Energia renovável: mitos comuns desmascarados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. </w:t>
      </w:r>
    </w:p>
    <w:p w14:paraId="2BE17FBB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4EDF238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5" w:name="_Toc223439119"/>
      <w:r w:rsidRPr="008B43A5">
        <w:rPr>
          <w:noProof/>
          <w:lang w:val="pt-PT"/>
        </w:rPr>
        <w:t>Avaliando informações sobre energia</w:t>
      </w:r>
      <w:bookmarkEnd w:id="5"/>
    </w:p>
    <w:p w14:paraId="3771F42F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</w:t>
      </w:r>
    </w:p>
    <w:p w14:paraId="29B17E80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Para navegar eficazmente pela abundância de informações disponíveis sobre energia, é essencial avaliar criticamente as fontes e as informações que elas fornecem. Vamos examinar mais profundamente algumas maneiras pelas quais pode envolver-se criticamente com informações sobre energia.</w:t>
      </w:r>
    </w:p>
    <w:p w14:paraId="194EBCA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drawing>
          <wp:anchor distT="0" distB="0" distL="114300" distR="114300" simplePos="0" relativeHeight="251671552" behindDoc="1" locked="0" layoutInCell="1" allowOverlap="1" wp14:anchorId="311E2DEF" wp14:editId="6DD50A8E">
            <wp:simplePos x="0" y="0"/>
            <wp:positionH relativeFrom="column">
              <wp:posOffset>3533672</wp:posOffset>
            </wp:positionH>
            <wp:positionV relativeFrom="paragraph">
              <wp:posOffset>151508</wp:posOffset>
            </wp:positionV>
            <wp:extent cx="2063115" cy="1375410"/>
            <wp:effectExtent l="0" t="0" r="0" b="0"/>
            <wp:wrapTight wrapText="bothSides">
              <wp:wrapPolygon edited="0">
                <wp:start x="0" y="0"/>
                <wp:lineTo x="0" y="21341"/>
                <wp:lineTo x="21407" y="21341"/>
                <wp:lineTo x="21407" y="0"/>
                <wp:lineTo x="0" y="0"/>
              </wp:wrapPolygon>
            </wp:wrapTight>
            <wp:docPr id="195412531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2531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84FCB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Analise mais profundamente a fonte e o(s) autor(es): </w:t>
      </w:r>
    </w:p>
    <w:p w14:paraId="600A2BFC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1464B87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Realizar uma verificação de credibilidade: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avalie a autoridade, a experiência e os potenciais preconceitos da fonte. Trata-se de uma organização científica conceituada, uma agência governamental, um grupo industrial ou um blogueiro individual?</w:t>
      </w:r>
    </w:p>
    <w:p w14:paraId="00CC1984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lastRenderedPageBreak/>
        <w:t xml:space="preserve">Verificar o financiamento e as afiliações: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Compreender o financiamento e as afiliações da fonte pode revelar potenciais conflitos de interesses ou agendas que podem influenciar as informações apresentadas.</w:t>
      </w:r>
    </w:p>
    <w:p w14:paraId="30FB9B85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F8A15FE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Que tipo de perspetivas, motivações e qualificações o(s) autor(es) pode(m) ter? </w:t>
      </w:r>
    </w:p>
    <w:p w14:paraId="2F7A8635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A7B61A5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Olhe para além das palavras: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considere os antecedentes, as qualificações e as potenciais motivações do autor. São especialistas na área? Têm alguma afiliação que possa influenciar o seu ponto de vista?</w:t>
      </w:r>
    </w:p>
    <w:p w14:paraId="3A5DA7DF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5FDE0F1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Avalie a precisão e a integridade das informações: </w:t>
      </w:r>
    </w:p>
    <w:p w14:paraId="67AB499A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13380CC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Desafios na era digital: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 abundância de informações disponíveis online pode ser avassaladora, e nem todas as fontes são criadas da mesma forma. Além disso, a falta de padronização na recolha e comunicação de dados sobre energia pode criar inconsistências e complicar as comparações.</w:t>
      </w:r>
    </w:p>
    <w:p w14:paraId="1FE0E282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Estratégias para verificação: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Cruzar informações com várias fontes confiáveis, buscar opiniões de especialistas e verificar citações e evidências de apoio são etapas cruciais na avaliação da precisão.</w:t>
      </w:r>
    </w:p>
    <w:p w14:paraId="115E6B3F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6E451771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Esteja atento a preconceitos e desinformação: </w:t>
      </w:r>
    </w:p>
    <w:p w14:paraId="6BA135CC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2299B4BE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Sinais de alerta: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esteja atento a linguagem emocional, exageros, seleção seletiva de dados, argumentos unilaterais e falácias lógicas. Se algo parece bom demais para ser verdade ou excessivamente alarmista, merece uma análise mais aprofundada.</w:t>
      </w:r>
    </w:p>
    <w:p w14:paraId="7DB7AA92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Análise crítica: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aplique habilidades de pensamento crítico para avaliar as evidências apresentadas e as conclusões tiradas. Existem explicações ou perspectivas alternativas?</w:t>
      </w:r>
    </w:p>
    <w:p w14:paraId="0A17A32C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7DB737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Avalie a credibilidade do site:</w:t>
      </w:r>
    </w:p>
    <w:p w14:paraId="48E9D467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D865F64" w14:textId="77777777" w:rsidR="00E6004C" w:rsidRPr="008B43A5" w:rsidRDefault="00E6004C" w:rsidP="00E6004C">
      <w:pPr>
        <w:numPr>
          <w:ilvl w:val="1"/>
          <w:numId w:val="3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Além da aparência: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um site visualmente atraente não garante informações confiáveis. Considere fatores como o nome do domínio, propriedade, credenciais do autor, transparência sobre financiamento e afiliações e a presença de uma política editorial clara. Procure referências e citações para apoiar as afirmações.</w:t>
      </w:r>
    </w:p>
    <w:p w14:paraId="37064F5A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081F093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Adotar uma abordagem crítica também pode ajudá-lo a fazer escolhas informadas em matéria de energia, permitindo-lhe compreender melhor: </w:t>
      </w:r>
    </w:p>
    <w:p w14:paraId="29B21EF6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315A86E1" w14:textId="77777777" w:rsidR="00E6004C" w:rsidRPr="008B43A5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As suas opções: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Explore as diferentes fontes de energia e tecnologias disponíveis para si como consumidor na UE. Considere fatores como custo, impacto ambiental e fiabilidade.</w:t>
      </w:r>
    </w:p>
    <w:p w14:paraId="78F53276" w14:textId="77777777" w:rsidR="00E6004C" w:rsidRPr="008B43A5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lastRenderedPageBreak/>
        <w:t xml:space="preserve">Eficiência energética: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aprenda sobre aparelhos energeticamente eficientes, melhorias energéticas domésticas e mudanças comportamentais que podem ajudá-lo a reduzir o seu consumo de energia e a poupar dinheiro.</w:t>
      </w:r>
    </w:p>
    <w:p w14:paraId="719DD911" w14:textId="77777777" w:rsidR="00E6004C" w:rsidRPr="008B43A5" w:rsidRDefault="00E6004C" w:rsidP="00E6004C">
      <w:pPr>
        <w:numPr>
          <w:ilvl w:val="1"/>
          <w:numId w:val="3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b/>
          <w:bCs/>
          <w:noProof/>
          <w:sz w:val="24"/>
          <w:szCs w:val="24"/>
          <w:lang w:val="pt-PT" w:eastAsia="en-GB"/>
        </w:rPr>
        <w:t xml:space="preserve">Energia renovável: </w:t>
      </w: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explore opções para utilizar fontes de energia renováveis, como painéis solares, turbinas eólicas ou tarifas de eletricidade verde.</w:t>
      </w:r>
    </w:p>
    <w:p w14:paraId="4F9D5949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drawing>
          <wp:anchor distT="0" distB="0" distL="114300" distR="114300" simplePos="0" relativeHeight="251672576" behindDoc="1" locked="0" layoutInCell="1" allowOverlap="1" wp14:anchorId="2102D689" wp14:editId="04ECFD72">
            <wp:simplePos x="0" y="0"/>
            <wp:positionH relativeFrom="column">
              <wp:posOffset>3229181</wp:posOffset>
            </wp:positionH>
            <wp:positionV relativeFrom="paragraph">
              <wp:posOffset>73231</wp:posOffset>
            </wp:positionV>
            <wp:extent cx="2454275" cy="1379855"/>
            <wp:effectExtent l="0" t="0" r="0" b="4445"/>
            <wp:wrapTight wrapText="bothSides">
              <wp:wrapPolygon edited="0">
                <wp:start x="0" y="0"/>
                <wp:lineTo x="0" y="21471"/>
                <wp:lineTo x="21460" y="21471"/>
                <wp:lineTo x="21460" y="0"/>
                <wp:lineTo x="0" y="0"/>
              </wp:wrapPolygon>
            </wp:wrapTight>
            <wp:docPr id="78461699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1699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25F3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6" w:name="_Toc223439120"/>
      <w:r w:rsidRPr="008B43A5">
        <w:rPr>
          <w:noProof/>
          <w:lang w:val="pt-PT"/>
        </w:rPr>
        <w:t>Conclusão</w:t>
      </w:r>
      <w:bookmarkEnd w:id="6"/>
    </w:p>
    <w:p w14:paraId="0FF7D2B7" w14:textId="77777777" w:rsidR="00E6004C" w:rsidRPr="008B43A5" w:rsidRDefault="00E6004C" w:rsidP="002D09FE">
      <w:pPr>
        <w:rPr>
          <w:noProof/>
          <w:lang w:val="pt-PT" w:eastAsia="en-GB"/>
        </w:rPr>
      </w:pPr>
    </w:p>
    <w:p w14:paraId="315B7E7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Uma sociedade com conhecimentos sobre energia está mais bem equipada para compreender as complexidades do sistema energético, participar em debates políticos significativos e fazer escolhas que dão prioridade à sustentabilidade a longo prazo. </w:t>
      </w:r>
    </w:p>
    <w:p w14:paraId="1E104A3E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7CDDE5F8" w14:textId="25CA23A9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>Ao aplicar competências de literacia crítica à informação energética, pode tornar-se um participante ativo e informado na transição energética da UE.</w:t>
      </w:r>
    </w:p>
    <w:p w14:paraId="67CC54ED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24E2EF6D" w14:textId="77777777" w:rsidR="00E6004C" w:rsidRPr="008B43A5" w:rsidRDefault="00E6004C" w:rsidP="002D09FE">
      <w:pPr>
        <w:pStyle w:val="Heading2"/>
        <w:rPr>
          <w:noProof/>
          <w:lang w:val="pt-PT"/>
        </w:rPr>
      </w:pPr>
      <w:bookmarkStart w:id="7" w:name="_Toc223439121"/>
      <w:r w:rsidRPr="008B43A5">
        <w:rPr>
          <w:noProof/>
          <w:lang w:val="pt-PT"/>
        </w:rPr>
        <w:t>Recursos adicionais</w:t>
      </w:r>
      <w:bookmarkEnd w:id="7"/>
      <w:r w:rsidRPr="008B43A5">
        <w:rPr>
          <w:noProof/>
          <w:lang w:val="pt-PT"/>
        </w:rPr>
        <w:t xml:space="preserve"> </w:t>
      </w:r>
    </w:p>
    <w:p w14:paraId="3107EE95" w14:textId="77777777" w:rsidR="00E6004C" w:rsidRPr="008B43A5" w:rsidRDefault="00E6004C" w:rsidP="002D09FE">
      <w:pPr>
        <w:rPr>
          <w:noProof/>
          <w:lang w:val="pt-PT" w:eastAsia="en-GB"/>
        </w:rPr>
      </w:pPr>
    </w:p>
    <w:p w14:paraId="185896A2" w14:textId="77777777" w:rsidR="00E6004C" w:rsidRPr="008B43A5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Saiba mais sobre a transição energética digital no nosso curso </w:t>
      </w:r>
      <w:hyperlink r:id="rId23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O que é a transição energética digital?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 Se já concluiu este curso, leia o artigo da Comissão Europeia sobre </w:t>
      </w:r>
      <w:hyperlink r:id="rId24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a Digitalização do sistema energético</w:t>
        </w:r>
      </w:hyperlink>
      <w:r w:rsidRPr="008B43A5"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  <w:t xml:space="preserve">. </w:t>
      </w:r>
    </w:p>
    <w:p w14:paraId="199789CA" w14:textId="77777777" w:rsidR="00E6004C" w:rsidRPr="008B43A5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Leia o artigo da UK National Grid intitulado </w:t>
      </w:r>
      <w:hyperlink r:id="rId25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«Mitos sobre a energia limpa: é realmente demasiado cara e pouco fiável?</w:t>
        </w:r>
      </w:hyperlink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». Embora se refira ao contexto do Reino Unido, os mitos aqui explorados são relevantes para muitos outros contextos. </w:t>
      </w:r>
    </w:p>
    <w:p w14:paraId="658DC20D" w14:textId="77777777" w:rsidR="00E6004C" w:rsidRPr="008B43A5" w:rsidRDefault="00E6004C" w:rsidP="00E6004C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</w:pPr>
      <w:r w:rsidRPr="008B43A5">
        <w:rPr>
          <w:rFonts w:eastAsia="Times New Roman" w:cstheme="minorHAnsi"/>
          <w:noProof/>
          <w:sz w:val="24"/>
          <w:szCs w:val="24"/>
          <w:lang w:val="pt-PT" w:eastAsia="en-GB"/>
        </w:rPr>
        <w:t xml:space="preserve">Leia o artigo da Energy Saving Trust intitulado </w:t>
      </w:r>
      <w:hyperlink r:id="rId26" w:history="1">
        <w:r w:rsidRPr="008B43A5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pt-PT" w:eastAsia="en-GB"/>
          </w:rPr>
          <w:t>Desmistificando os mitos sobre a energia solar</w:t>
        </w:r>
      </w:hyperlink>
      <w:r w:rsidRPr="008B43A5">
        <w:rPr>
          <w:rFonts w:eastAsia="Times New Roman" w:cstheme="minorHAnsi"/>
          <w:i/>
          <w:iCs/>
          <w:noProof/>
          <w:sz w:val="24"/>
          <w:szCs w:val="24"/>
          <w:lang w:val="pt-PT" w:eastAsia="en-GB"/>
        </w:rPr>
        <w:t xml:space="preserve">. </w:t>
      </w:r>
    </w:p>
    <w:p w14:paraId="0A5A6B5B" w14:textId="77777777" w:rsidR="00E6004C" w:rsidRPr="008B43A5" w:rsidRDefault="00E6004C" w:rsidP="002D09FE">
      <w:pPr>
        <w:spacing w:after="0" w:line="240" w:lineRule="auto"/>
        <w:rPr>
          <w:rFonts w:eastAsia="Times New Roman" w:cstheme="minorHAnsi"/>
          <w:noProof/>
          <w:sz w:val="24"/>
          <w:szCs w:val="24"/>
          <w:lang w:val="pt-PT" w:eastAsia="en-GB"/>
        </w:rPr>
      </w:pPr>
    </w:p>
    <w:p w14:paraId="49D5347C" w14:textId="77777777" w:rsidR="00E6004C" w:rsidRPr="008B43A5" w:rsidRDefault="00E6004C" w:rsidP="002D09FE">
      <w:pPr>
        <w:pStyle w:val="Heading2"/>
        <w:rPr>
          <w:rStyle w:val="normaltextrun"/>
          <w:noProof/>
          <w:lang w:val="pt-PT"/>
        </w:rPr>
      </w:pPr>
      <w:bookmarkStart w:id="8" w:name="_Toc223439122"/>
      <w:r w:rsidRPr="008B43A5">
        <w:rPr>
          <w:rStyle w:val="normaltextrun"/>
          <w:noProof/>
          <w:lang w:val="pt-PT"/>
        </w:rPr>
        <w:t>Agradecimentos</w:t>
      </w:r>
      <w:bookmarkEnd w:id="8"/>
      <w:r w:rsidRPr="008B43A5">
        <w:rPr>
          <w:rStyle w:val="normaltextrun"/>
          <w:noProof/>
          <w:lang w:val="pt-PT"/>
        </w:rPr>
        <w:t xml:space="preserve"> </w:t>
      </w:r>
    </w:p>
    <w:p w14:paraId="134B5C41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</w:pPr>
    </w:p>
    <w:p w14:paraId="4D1EEFF8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 xml:space="preserve">Informação energética e literacia crítica </w:t>
      </w: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>é uma adaptação de material selecionado («As obras originais») da seguinte forma:  </w:t>
      </w:r>
    </w:p>
    <w:p w14:paraId="36E8EC70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20C35B62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Kellberg, S., Keller, M., Nordine, J., Moser, S. &amp; Lewalter, D. (2024) </w:t>
      </w:r>
      <w:hyperlink r:id="rId27" w:tgtFrame="_blank" w:history="1">
        <w:r w:rsidRPr="008B43A5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t-PT"/>
          </w:rPr>
          <w:t>Literacia energética para todos? Explorando se o interesse prévio e o conhecimento sobre energia mediam o desenvolvimento da literacia energética numa exposição de um museu sociocientífico moderno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. International Journal of Science Education, Parte B: Comunicação e Envolvimento Público. 1-22. Este artigo está licenciado </w:t>
      </w:r>
      <w:hyperlink r:id="rId28" w:tgtFrame="_blank" w:history="1">
        <w:r w:rsidRPr="008B43A5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sob CC BY 4.0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>.  </w:t>
      </w:r>
    </w:p>
    <w:p w14:paraId="01957827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>Natureza da adaptação da obra original: Este curso integra as conclusões desta investigação sobre como o conhecimento prévio e o interesse influenciam o desenvolvimento da literacia energética.   </w:t>
      </w:r>
    </w:p>
    <w:p w14:paraId="5E2F1076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4E9763B9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O relatório </w:t>
      </w:r>
      <w:hyperlink r:id="rId29" w:tgtFrame="_blank" w:history="1">
        <w:r w:rsidRPr="008B43A5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t-PT"/>
          </w:rPr>
          <w:t>World Energy Employment 2022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da Agência Internacional de Energia (AIE), licenciado sob </w:t>
      </w:r>
      <w:hyperlink r:id="rId30" w:tgtFrame="_blank" w:history="1">
        <w:r w:rsidRPr="008B43A5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CC BY 4.0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>.  </w:t>
      </w:r>
    </w:p>
    <w:p w14:paraId="20D981E2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lastRenderedPageBreak/>
        <w:t xml:space="preserve">Natureza da adaptação da obra original: Este curso utiliza dados e insights deste relatório para destacar as implicações da transição energética na UE para o emprego. </w:t>
      </w:r>
    </w:p>
    <w:p w14:paraId="53586E20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i/>
          <w:iCs/>
          <w:noProof/>
          <w:color w:val="000000"/>
          <w:lang w:val="pt-PT"/>
        </w:rPr>
        <w:t>Este é um trabalho derivado do projeto Every1 a partir de material da AIE, sendo o projeto Every1 o único responsável por este trabalho derivado. O trabalho derivado não é endossado pela AIE de forma alguma.  </w:t>
      </w:r>
    </w:p>
    <w:p w14:paraId="0285B638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</w:p>
    <w:p w14:paraId="5EAC27BB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hyperlink r:id="rId31" w:tgtFrame="_blank" w:history="1">
        <w:r w:rsidRPr="008B43A5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t-PT"/>
          </w:rPr>
          <w:t>A eficiência energética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da Comissão Europeia está licenciada </w:t>
      </w:r>
      <w:hyperlink r:id="rId32" w:anchor="copyright-notice" w:tgtFrame="_blank" w:history="1">
        <w:r w:rsidRPr="008B43A5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sob CC BY 4.0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>.  </w:t>
      </w:r>
    </w:p>
    <w:p w14:paraId="0D7D2348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Natureza da adaptação da obra original: Este curso incorpora informações sobre as políticas e diretivas da UE em matéria de eficiência energética, a fim de fornecer um contexto regional para a literacia energética crítica. </w:t>
      </w:r>
    </w:p>
    <w:p w14:paraId="14BF2C51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0513EAE2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hyperlink r:id="rId33" w:tgtFrame="_blank" w:history="1">
        <w:r w:rsidRPr="008B43A5">
          <w:rPr>
            <w:rStyle w:val="Hyperlink"/>
            <w:rFonts w:asciiTheme="minorHAnsi" w:eastAsiaTheme="majorEastAsia" w:hAnsiTheme="minorHAnsi" w:cstheme="minorHAnsi"/>
            <w:i/>
            <w:iCs/>
            <w:noProof/>
            <w:lang w:val="pt-PT"/>
          </w:rPr>
          <w:t>A Digitalização do sistema energético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da Comissão Europeia está licenciada </w:t>
      </w:r>
      <w:hyperlink r:id="rId34" w:anchor="copyright-notice" w:tgtFrame="_blank" w:history="1">
        <w:r w:rsidRPr="008B43A5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sob CC BY 4.0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. </w:t>
      </w:r>
    </w:p>
    <w:p w14:paraId="68269034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Natureza da adaptação da obra original: Este curso integra informações sobre a abordagem da UE à digitalização do setor energético, destacando o papel das tecnologias digitais na transição energética. </w:t>
      </w:r>
    </w:p>
    <w:p w14:paraId="2A770C42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 </w:t>
      </w:r>
    </w:p>
    <w:p w14:paraId="341E1300" w14:textId="77777777" w:rsidR="00E6004C" w:rsidRPr="008B43A5" w:rsidRDefault="00E6004C" w:rsidP="00A625A3">
      <w:pPr>
        <w:pStyle w:val="paragraph"/>
        <w:spacing w:before="0" w:beforeAutospacing="0" w:after="0" w:afterAutospacing="0"/>
        <w:rPr>
          <w:rFonts w:asciiTheme="minorHAnsi" w:eastAsiaTheme="majorEastAsia" w:hAnsiTheme="minorHAnsi" w:cstheme="minorHAnsi"/>
          <w:noProof/>
          <w:color w:val="000000"/>
          <w:lang w:val="pt-PT"/>
        </w:rPr>
      </w:pPr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Esta adaptação é feita e publicada pelo Projeto Every1 (o «Adaptador») e licenciada sob </w:t>
      </w:r>
      <w:hyperlink r:id="rId35" w:tgtFrame="_blank" w:history="1">
        <w:r w:rsidRPr="008B43A5">
          <w:rPr>
            <w:rStyle w:val="Hyperlink"/>
            <w:rFonts w:asciiTheme="minorHAnsi" w:eastAsiaTheme="majorEastAsia" w:hAnsiTheme="minorHAnsi" w:cstheme="minorHAnsi"/>
            <w:noProof/>
            <w:lang w:val="pt-PT"/>
          </w:rPr>
          <w:t>CC BY-SA 4.0</w:t>
        </w:r>
      </w:hyperlink>
      <w:r w:rsidRPr="008B43A5">
        <w:rPr>
          <w:rFonts w:asciiTheme="minorHAnsi" w:eastAsiaTheme="majorEastAsia" w:hAnsiTheme="minorHAnsi" w:cstheme="minorHAnsi"/>
          <w:noProof/>
          <w:color w:val="000000"/>
          <w:lang w:val="pt-PT"/>
        </w:rPr>
        <w:t xml:space="preserve">, salvo indicação em contrário. </w:t>
      </w:r>
    </w:p>
    <w:p w14:paraId="4611823B" w14:textId="77777777" w:rsidR="00E6004C" w:rsidRPr="008B43A5" w:rsidRDefault="00E6004C" w:rsidP="002D09F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pt-PT"/>
        </w:rPr>
      </w:pPr>
    </w:p>
    <w:p w14:paraId="28BDF640" w14:textId="77777777" w:rsidR="00E6004C" w:rsidRPr="008B43A5" w:rsidRDefault="00E6004C" w:rsidP="0018013C">
      <w:pPr>
        <w:pStyle w:val="Heading4"/>
        <w:rPr>
          <w:rStyle w:val="eop"/>
          <w:noProof/>
          <w:lang w:val="pt-PT"/>
        </w:rPr>
      </w:pPr>
      <w:r w:rsidRPr="008B43A5">
        <w:rPr>
          <w:rStyle w:val="eop"/>
          <w:noProof/>
          <w:lang w:val="pt-PT"/>
        </w:rPr>
        <w:t xml:space="preserve">Atribuições de imagens </w:t>
      </w:r>
    </w:p>
    <w:p w14:paraId="1A9CCB1F" w14:textId="77777777" w:rsidR="00E6004C" w:rsidRPr="008B43A5" w:rsidRDefault="00E6004C" w:rsidP="00E2439E">
      <w:pPr>
        <w:rPr>
          <w:noProof/>
          <w:sz w:val="24"/>
          <w:szCs w:val="24"/>
          <w:lang w:val="pt-PT"/>
        </w:rPr>
      </w:pPr>
    </w:p>
    <w:p w14:paraId="0C291DE3" w14:textId="77777777" w:rsidR="00E6004C" w:rsidRPr="008B43A5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t-PT"/>
        </w:rPr>
      </w:pPr>
      <w:r w:rsidRPr="008B43A5">
        <w:rPr>
          <w:noProof/>
          <w:sz w:val="24"/>
          <w:szCs w:val="24"/>
          <w:lang w:val="pt-PT"/>
        </w:rPr>
        <w:t xml:space="preserve">Imagem principal do curso: </w:t>
      </w:r>
      <w:hyperlink r:id="rId36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Turbinas eólicas!</w:t>
        </w:r>
      </w:hyperlink>
      <w:r w:rsidRPr="008B43A5">
        <w:rPr>
          <w:noProof/>
          <w:sz w:val="24"/>
          <w:szCs w:val="24"/>
          <w:lang w:val="pt-PT"/>
        </w:rPr>
        <w:t xml:space="preserve"> Por Nina_Ali é </w:t>
      </w:r>
      <w:hyperlink r:id="rId37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de domínio público</w:t>
        </w:r>
      </w:hyperlink>
      <w:r w:rsidRPr="008B43A5">
        <w:rPr>
          <w:noProof/>
          <w:sz w:val="24"/>
          <w:szCs w:val="24"/>
          <w:lang w:val="pt-PT"/>
        </w:rPr>
        <w:t>.  </w:t>
      </w:r>
    </w:p>
    <w:p w14:paraId="206C34BB" w14:textId="77777777" w:rsidR="00E6004C" w:rsidRPr="008B43A5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t-PT"/>
        </w:rPr>
      </w:pPr>
      <w:r w:rsidRPr="008B43A5">
        <w:rPr>
          <w:noProof/>
          <w:sz w:val="24"/>
          <w:szCs w:val="24"/>
          <w:lang w:val="pt-PT"/>
        </w:rPr>
        <w:t xml:space="preserve">O que é informação energética?: </w:t>
      </w:r>
      <w:hyperlink r:id="rId38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Painéis solares prontos!</w:t>
        </w:r>
      </w:hyperlink>
      <w:r w:rsidRPr="008B43A5">
        <w:rPr>
          <w:noProof/>
          <w:sz w:val="24"/>
          <w:szCs w:val="24"/>
          <w:lang w:val="pt-PT"/>
        </w:rPr>
        <w:t xml:space="preserve"> Por Mike Spasoff, licenciado </w:t>
      </w:r>
      <w:hyperlink r:id="rId39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CC BY 2.0</w:t>
        </w:r>
      </w:hyperlink>
      <w:r w:rsidRPr="008B43A5">
        <w:rPr>
          <w:noProof/>
          <w:sz w:val="24"/>
          <w:szCs w:val="24"/>
          <w:lang w:val="pt-PT"/>
        </w:rPr>
        <w:t>.  </w:t>
      </w:r>
    </w:p>
    <w:p w14:paraId="722FA44D" w14:textId="77777777" w:rsidR="00E6004C" w:rsidRPr="008B43A5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t-PT"/>
        </w:rPr>
      </w:pPr>
      <w:r w:rsidRPr="008B43A5">
        <w:rPr>
          <w:noProof/>
          <w:sz w:val="24"/>
          <w:szCs w:val="24"/>
          <w:lang w:val="pt-PT"/>
        </w:rPr>
        <w:t>O que é literacia crítica?:  </w:t>
      </w:r>
      <w:hyperlink r:id="rId40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Conectado</w:t>
        </w:r>
      </w:hyperlink>
      <w:r w:rsidRPr="008B43A5">
        <w:rPr>
          <w:noProof/>
          <w:sz w:val="24"/>
          <w:szCs w:val="24"/>
          <w:lang w:val="pt-PT"/>
        </w:rPr>
        <w:t xml:space="preserve"> por Esther Vargas está licenciado </w:t>
      </w:r>
      <w:hyperlink r:id="rId41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sob CC BY-SA 2.0</w:t>
        </w:r>
      </w:hyperlink>
      <w:r w:rsidRPr="008B43A5">
        <w:rPr>
          <w:noProof/>
          <w:sz w:val="24"/>
          <w:szCs w:val="24"/>
          <w:lang w:val="pt-PT"/>
        </w:rPr>
        <w:t>.    </w:t>
      </w:r>
    </w:p>
    <w:p w14:paraId="28BF0AEC" w14:textId="77777777" w:rsidR="00E6004C" w:rsidRPr="008B43A5" w:rsidRDefault="00E6004C" w:rsidP="00E2439E">
      <w:pPr>
        <w:spacing w:after="0" w:line="240" w:lineRule="auto"/>
        <w:contextualSpacing/>
        <w:rPr>
          <w:noProof/>
          <w:sz w:val="24"/>
          <w:szCs w:val="24"/>
          <w:lang w:val="pt-PT"/>
        </w:rPr>
      </w:pPr>
      <w:r w:rsidRPr="008B43A5">
        <w:rPr>
          <w:noProof/>
          <w:sz w:val="24"/>
          <w:szCs w:val="24"/>
          <w:lang w:val="pt-PT"/>
        </w:rPr>
        <w:t xml:space="preserve">Avaliação de informações sobre energia: </w:t>
      </w:r>
      <w:hyperlink r:id="rId42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Smartphones na Fashion Week,</w:t>
        </w:r>
      </w:hyperlink>
      <w:r w:rsidRPr="008B43A5">
        <w:rPr>
          <w:noProof/>
          <w:sz w:val="24"/>
          <w:szCs w:val="24"/>
          <w:lang w:val="pt-PT"/>
        </w:rPr>
        <w:t xml:space="preserve"> por Melissa BARRA, está licenciado </w:t>
      </w:r>
      <w:hyperlink r:id="rId43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sob CC BY-SA 2.0</w:t>
        </w:r>
      </w:hyperlink>
      <w:r w:rsidRPr="008B43A5">
        <w:rPr>
          <w:noProof/>
          <w:sz w:val="24"/>
          <w:szCs w:val="24"/>
          <w:lang w:val="pt-PT"/>
        </w:rPr>
        <w:t>.   </w:t>
      </w:r>
    </w:p>
    <w:p w14:paraId="25420B2C" w14:textId="6567DF41" w:rsidR="00227001" w:rsidRPr="008B43A5" w:rsidRDefault="00E6004C" w:rsidP="008B7145">
      <w:pPr>
        <w:spacing w:after="0" w:line="240" w:lineRule="auto"/>
        <w:contextualSpacing/>
        <w:rPr>
          <w:rFonts w:ascii="Myriad Pro" w:hAnsi="Myriad Pro"/>
          <w:noProof/>
          <w:lang w:val="pt-PT"/>
        </w:rPr>
      </w:pPr>
      <w:r w:rsidRPr="008B43A5">
        <w:rPr>
          <w:noProof/>
          <w:sz w:val="24"/>
          <w:szCs w:val="24"/>
          <w:lang w:val="pt-PT"/>
        </w:rPr>
        <w:t xml:space="preserve">Conclusão: </w:t>
      </w:r>
      <w:hyperlink r:id="rId44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Engage,</w:t>
        </w:r>
      </w:hyperlink>
      <w:r w:rsidRPr="008B43A5">
        <w:rPr>
          <w:noProof/>
          <w:sz w:val="24"/>
          <w:szCs w:val="24"/>
          <w:lang w:val="pt-PT"/>
        </w:rPr>
        <w:t xml:space="preserve"> por Portland Seminary, está licenciado </w:t>
      </w:r>
      <w:hyperlink r:id="rId45" w:tgtFrame="_blank" w:history="1">
        <w:r w:rsidRPr="008B43A5">
          <w:rPr>
            <w:rStyle w:val="Hyperlink"/>
            <w:noProof/>
            <w:sz w:val="24"/>
            <w:szCs w:val="24"/>
            <w:lang w:val="pt-PT"/>
          </w:rPr>
          <w:t>sob CC BY-SA 2.0</w:t>
        </w:r>
      </w:hyperlink>
      <w:r w:rsidRPr="008B43A5">
        <w:rPr>
          <w:noProof/>
          <w:sz w:val="24"/>
          <w:szCs w:val="24"/>
          <w:lang w:val="pt-PT"/>
        </w:rPr>
        <w:t>.</w:t>
      </w:r>
    </w:p>
    <w:p w14:paraId="4859BB6B" w14:textId="77777777" w:rsidR="00227001" w:rsidRPr="008B43A5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pt-PT" w:eastAsia="en-GB"/>
        </w:rPr>
      </w:pPr>
    </w:p>
    <w:sectPr w:rsidR="00227001" w:rsidRPr="008B43A5">
      <w:headerReference w:type="default" r:id="rId46"/>
      <w:footerReference w:type="even" r:id="rId47"/>
      <w:footerReference w:type="default" r:id="rId4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36D9" w14:textId="77777777" w:rsidR="00717B89" w:rsidRDefault="00717B89" w:rsidP="00AB7BB7">
      <w:pPr>
        <w:spacing w:after="0" w:line="240" w:lineRule="auto"/>
      </w:pPr>
      <w:r>
        <w:separator/>
      </w:r>
    </w:p>
  </w:endnote>
  <w:endnote w:type="continuationSeparator" w:id="0">
    <w:p w14:paraId="7802FDC2" w14:textId="77777777" w:rsidR="00717B89" w:rsidRDefault="00717B89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DFB7" w14:textId="77777777" w:rsidR="00717B89" w:rsidRDefault="00717B89" w:rsidP="00AB7BB7">
      <w:pPr>
        <w:spacing w:after="0" w:line="240" w:lineRule="auto"/>
      </w:pPr>
      <w:r>
        <w:separator/>
      </w:r>
    </w:p>
  </w:footnote>
  <w:footnote w:type="continuationSeparator" w:id="0">
    <w:p w14:paraId="06241FD6" w14:textId="77777777" w:rsidR="00717B89" w:rsidRDefault="00717B89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7043" w14:textId="77777777" w:rsidR="008B43A5" w:rsidRDefault="008B43A5" w:rsidP="008B43A5">
    <w:pPr>
      <w:pStyle w:val="Header"/>
    </w:pPr>
    <w:r>
      <w:rPr>
        <w:noProof/>
      </w:rPr>
      <w:drawing>
        <wp:inline distT="0" distB="0" distL="0" distR="0" wp14:anchorId="65C41E92" wp14:editId="2FD5A719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2783EAD" wp14:editId="4A094F75">
          <wp:extent cx="1784856" cy="374135"/>
          <wp:effectExtent l="0" t="0" r="0" b="0"/>
          <wp:docPr id="1409290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0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303" cy="393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D790E" w14:textId="77777777" w:rsidR="008B43A5" w:rsidRDefault="008B43A5" w:rsidP="008B43A5">
    <w:pPr>
      <w:pStyle w:val="Header"/>
    </w:pPr>
  </w:p>
  <w:p w14:paraId="7CFA1012" w14:textId="77777777" w:rsidR="008B43A5" w:rsidRDefault="008B4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016D"/>
    <w:rsid w:val="00032F54"/>
    <w:rsid w:val="00040D4A"/>
    <w:rsid w:val="00043141"/>
    <w:rsid w:val="0004740A"/>
    <w:rsid w:val="00047735"/>
    <w:rsid w:val="000A02C5"/>
    <w:rsid w:val="000D303A"/>
    <w:rsid w:val="00113EA0"/>
    <w:rsid w:val="00133797"/>
    <w:rsid w:val="00150350"/>
    <w:rsid w:val="00161BC3"/>
    <w:rsid w:val="001761C3"/>
    <w:rsid w:val="0018013C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5A21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B06C8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17B89"/>
    <w:rsid w:val="007206D6"/>
    <w:rsid w:val="007301D5"/>
    <w:rsid w:val="00757F73"/>
    <w:rsid w:val="00772F38"/>
    <w:rsid w:val="00773C23"/>
    <w:rsid w:val="0078271E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B43A5"/>
    <w:rsid w:val="008B7145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37962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31D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37180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ry1.energy/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savingtrust.org.uk/myths-about-solar/" TargetMode="External"/><Relationship Id="rId39" Type="http://schemas.openxmlformats.org/officeDocument/2006/relationships/hyperlink" Target="https://creativecommons.org/licenses/by/2.0/" TargetMode="External"/><Relationship Id="rId21" Type="http://schemas.openxmlformats.org/officeDocument/2006/relationships/image" Target="media/image4.jpeg"/><Relationship Id="rId34" Type="http://schemas.openxmlformats.org/officeDocument/2006/relationships/hyperlink" Target="https://commission.europa.eu/legal-notice_en" TargetMode="External"/><Relationship Id="rId42" Type="http://schemas.openxmlformats.org/officeDocument/2006/relationships/hyperlink" Target="https://www.flickr.com/photos/132674602@N04/19268683665/in/photolist-v58Fyh-v58BZq-22gZG58-vmH3kT-v58Cqf-vn3Xrv-v58Esb-v58DrJ-vn3VJn-vn42C6-upSDuR-RSf7kM-2o4XkP3-2oJN8ba-D3NJb-LHcaib-28ddFWY-2nVjK61-8wChAr-2bWEfQ1-ZzhkE1-gA3McR-NGmJ7m-QYUSJ9-2mnKABY-2mU2A8M-9w2PxE-2maFpfH-6XhQZZ-2hWvnzB-pFQNVt-En8vLs-2jiY1Bq-jdmdnq-2oPWsLT-nmbTzF-2nakNxS-giSWke-JUoTfz-2hWvnpG-zerSy5-2omKgKc-2omi1oi-JorSdU-2hWun6M-2hWumSk-CWb2Fx-28tPuoH-MJ8VhJ-oV8kWF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2485" TargetMode="External"/><Relationship Id="rId29" Type="http://schemas.openxmlformats.org/officeDocument/2006/relationships/hyperlink" Target="https://www.iea.org/reports/world-energy-employment-2022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nergy.ec.europa.eu/topics/energy-systems-integration/digitalisation-energy-system_en" TargetMode="External"/><Relationship Id="rId32" Type="http://schemas.openxmlformats.org/officeDocument/2006/relationships/hyperlink" Target="https://commission.europa.eu/legal-notice_en" TargetMode="External"/><Relationship Id="rId37" Type="http://schemas.openxmlformats.org/officeDocument/2006/relationships/hyperlink" Target="https://creativecommons.org/publicdomain/zero/1.0/" TargetMode="External"/><Relationship Id="rId40" Type="http://schemas.openxmlformats.org/officeDocument/2006/relationships/hyperlink" Target="https://www.flickr.com/photos/esthervargasc/8623003652/in/photolist-e8Z9yL-2TRYqh-2kHys9q-PhMAho-2SiKK-2hWungX-2TMzs4-4abhmk-2SiEL-2hWvntz-2hWrNWN-2hWvnjS-pKTwkQ-2TMAxR-pRbprU-2TRYMh-pLhcDU-2TMARk-2mJCSNM-ewLuku-Dt68EJ-2hWrNZD-2f6AAHp-JuPfvp-opLsGL-2hWunhU-yp9vSm-2hWvncs-dev6Po-aMfHqZ-jXFn71-2i2V7My-2hWvnrk-2hWumQw-dev6QY-FHSyHv-dev83i-qMBirg-2hWrPvP-y9Xgap-4bGN81-dev81K-UrfdJA-9ExmUA-97DABC-y9S723-a5brNP-2hWdrFa-2hYm6Uo-2aHuFUg" TargetMode="External"/><Relationship Id="rId45" Type="http://schemas.openxmlformats.org/officeDocument/2006/relationships/hyperlink" Target="https://creativecommons.org/licenses/by-sa/2.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pen.edu/openlearncreate/course/view.php?id=12485" TargetMode="External"/><Relationship Id="rId23" Type="http://schemas.openxmlformats.org/officeDocument/2006/relationships/hyperlink" Target="https://www.open.edu/openlearncreate/course/view.php?id=11703" TargetMode="External"/><Relationship Id="rId28" Type="http://schemas.openxmlformats.org/officeDocument/2006/relationships/hyperlink" Target="https://www.tandfonline.com/action/showCopyRight?scroll=top&amp;doi=10.1080%2F21548455.2024.2344129" TargetMode="External"/><Relationship Id="rId36" Type="http://schemas.openxmlformats.org/officeDocument/2006/relationships/hyperlink" Target="https://www.flickr.com/photos/nina_ali/52323309204/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ea.org/news/executive-director-rebuts-three-myths-about-today-s-global-energy-crisis" TargetMode="External"/><Relationship Id="rId31" Type="http://schemas.openxmlformats.org/officeDocument/2006/relationships/hyperlink" Target="https://energy.ec.europa.eu/topics/energy-efficiency_en" TargetMode="External"/><Relationship Id="rId44" Type="http://schemas.openxmlformats.org/officeDocument/2006/relationships/hyperlink" Target="https://www.flickr.com/photos/gfes/16496470196/in/photolist-r8JHRW-5ig1Xr-e6i2nJ-4ujrRg-fKgL3m-iB1P4X-4wNw3-hUr3M-2oSoERn-tncyE-xz2za-ew3tr5-dRsUVR-budMnP-budHtt-budZGR-cZ2p7J-2oQZ6Nu-budSET-budvy4-dQ4pLx-fFyacT-58N8pd-budQqF-5iXuF-HknSF-budChK-foKvwg-budVaK-5q9vZz-budXL6-budyaH-budPET-budYik-budBnM-budHV8-2mycFkG-budAfT-5qsrJF-budUBr-budLhD-budKa2-budCQp-budJnK-5qwKUh-budJVg-5qsrpp-8ToRos-budR1X-budS5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en.edu/openlearncreate/course/view.php?id=11703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tandfonline.com/doi/full/10.1080/21548455.2024.2344129" TargetMode="External"/><Relationship Id="rId30" Type="http://schemas.openxmlformats.org/officeDocument/2006/relationships/hyperlink" Target="https://www.iea.org/terms/creative-commons-cc-licenses" TargetMode="External"/><Relationship Id="rId35" Type="http://schemas.openxmlformats.org/officeDocument/2006/relationships/hyperlink" Target="https://creativecommons.org/licenses/by-sa/4.0/deed.en" TargetMode="External"/><Relationship Id="rId43" Type="http://schemas.openxmlformats.org/officeDocument/2006/relationships/hyperlink" Target="https://creativecommons.org/licenses/by-sa/2.0/" TargetMode="External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open.edu/openlearncreate/course/index.php?categoryid=1459" TargetMode="External"/><Relationship Id="rId17" Type="http://schemas.openxmlformats.org/officeDocument/2006/relationships/image" Target="media/image2.jpeg"/><Relationship Id="rId25" Type="http://schemas.openxmlformats.org/officeDocument/2006/relationships/hyperlink" Target="file://Users/rep237/Downloads/&#8226;Energy%20literacy%20for%20all" TargetMode="External"/><Relationship Id="rId33" Type="http://schemas.openxmlformats.org/officeDocument/2006/relationships/hyperlink" Target="https://energy.ec.europa.eu/topics/energy-systems-integration/digitalisation-energy-system_en" TargetMode="External"/><Relationship Id="rId38" Type="http://schemas.openxmlformats.org/officeDocument/2006/relationships/hyperlink" Target="https://www.flickr.com/photos/clownfish/278588185/in/photolist-qBQyz-btvdNH-4ZgBfq-9iYu4L-5FVjvc-6VmCbi-ujPkf3-bJ6gi8-avoYca-CC3Eba-aBdXSJ-6PCqXE-ajCjsf-8KngZD-7H911c-5PPCsc-aXSqta-8KqkF9-5q1XWL-8XXeKU-bTGwmr-bEMCPC-aG1osH-bEMQ4r-cuaPYm-abmTDj-abmSBd-a1P1ga-9zCVjC-8skZ3h-abj4NX-D1YDXN-eQddbB-9zCVfq-9zzVUK-bEM9rU-9QRPic-abmSEb-c1j6hQ-6nYoXj-34zvy-aCYkQJ-7ADtx2-bEMJEE-9zCVjs-bEMP5J-6zNdU8-6zNdyR-8bp3rk-7ZufbT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weforum.org/stories/2021/03/renewable-energy-myths-debunked/" TargetMode="External"/><Relationship Id="rId41" Type="http://schemas.openxmlformats.org/officeDocument/2006/relationships/hyperlink" Target="https://creativecommons.org/licenses/by-sa/2.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Een nieuw document maken." ma:contentTypeScope="" ma:versionID="50c7f522389424b49c6918a8f642ccca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bb5fd8cc14943147fc1cd49a2979817f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D3443562-9636-4D97-9667-1CB53F1391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64714-D7F7-4FA5-9FB6-E96A7C71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2508</Words>
  <Characters>14929</Characters>
  <Application>Microsoft Office Word</Application>
  <DocSecurity>0</DocSecurity>
  <Lines>355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2026-03-03T14:05:00Z</cp:lastPrinted>
  <dcterms:created xsi:type="dcterms:W3CDTF">2026-03-03T14:05:00Z</dcterms:created>
  <dcterms:modified xsi:type="dcterms:W3CDTF">2026-03-03T14:05:00Z</dcterms:modified>
  <cp:category/>
</cp:coreProperties>
</file>