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D402DA" w:rsidRDefault="00E6004C" w:rsidP="00C22B2B">
      <w:pPr>
        <w:pStyle w:val="Heading1"/>
        <w:rPr>
          <w:noProof/>
          <w:lang w:val="sl-SI"/>
        </w:rPr>
      </w:pPr>
      <w:bookmarkStart w:id="0" w:name="_Toc223439680"/>
      <w:r w:rsidRPr="00D402DA">
        <w:rPr>
          <w:noProof/>
          <w:lang w:val="sl-SI"/>
        </w:rPr>
        <w:t>Informacije o energiji in kritična pismenost</w:t>
      </w:r>
      <w:bookmarkEnd w:id="0"/>
    </w:p>
    <w:p w14:paraId="2D80C29B" w14:textId="77777777" w:rsidR="00E6004C" w:rsidRPr="00D402DA" w:rsidRDefault="00E6004C" w:rsidP="002D09FE">
      <w:pPr>
        <w:rPr>
          <w:noProof/>
          <w:lang w:val="sl-SI" w:eastAsia="en-GB"/>
        </w:rPr>
      </w:pPr>
    </w:p>
    <w:p w14:paraId="3FB691E5" w14:textId="77777777" w:rsidR="00E6004C" w:rsidRPr="00D402DA" w:rsidRDefault="00E6004C" w:rsidP="002D09FE">
      <w:pPr>
        <w:rPr>
          <w:noProof/>
          <w:lang w:val="sl-SI" w:eastAsia="en-GB"/>
        </w:rPr>
      </w:pPr>
      <w:r w:rsidRPr="00D402DA">
        <w:rPr>
          <w:noProof/>
          <w:lang w:val="sl-SI"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526E5DC6" w14:textId="53C5511A" w:rsidR="00D402DA" w:rsidRDefault="00E6004C">
      <w:pPr>
        <w:pStyle w:val="TOC1"/>
        <w:tabs>
          <w:tab w:val="right" w:leader="dot" w:pos="9016"/>
        </w:tabs>
        <w:rPr>
          <w:rFonts w:eastAsiaTheme="minorEastAsia"/>
          <w:noProof/>
          <w:kern w:val="2"/>
          <w:sz w:val="24"/>
          <w:szCs w:val="24"/>
          <w:lang w:eastAsia="en-GB"/>
          <w14:ligatures w14:val="standardContextual"/>
        </w:rPr>
      </w:pPr>
      <w:r w:rsidRPr="00D402DA">
        <w:rPr>
          <w:noProof/>
          <w:lang w:val="sl-SI" w:eastAsia="en-GB"/>
        </w:rPr>
        <w:fldChar w:fldCharType="begin"/>
      </w:r>
      <w:r w:rsidRPr="00D402DA">
        <w:rPr>
          <w:noProof/>
          <w:lang w:val="sl-SI" w:eastAsia="en-GB"/>
        </w:rPr>
        <w:instrText xml:space="preserve"> TOC \o "1-3" \h \z \u </w:instrText>
      </w:r>
      <w:r w:rsidRPr="00D402DA">
        <w:rPr>
          <w:noProof/>
          <w:lang w:val="sl-SI" w:eastAsia="en-GB"/>
        </w:rPr>
        <w:fldChar w:fldCharType="separate"/>
      </w:r>
      <w:hyperlink w:anchor="_Toc223439680" w:history="1">
        <w:r w:rsidR="00D402DA" w:rsidRPr="003F25AC">
          <w:rPr>
            <w:rStyle w:val="Hyperlink"/>
            <w:noProof/>
            <w:lang w:val="sl-SI"/>
          </w:rPr>
          <w:t>Informacije o energiji in kritična pismenost</w:t>
        </w:r>
        <w:r w:rsidR="00D402DA">
          <w:rPr>
            <w:noProof/>
            <w:webHidden/>
          </w:rPr>
          <w:tab/>
        </w:r>
        <w:r w:rsidR="00D402DA">
          <w:rPr>
            <w:noProof/>
            <w:webHidden/>
          </w:rPr>
          <w:fldChar w:fldCharType="begin"/>
        </w:r>
        <w:r w:rsidR="00D402DA">
          <w:rPr>
            <w:noProof/>
            <w:webHidden/>
          </w:rPr>
          <w:instrText xml:space="preserve"> PAGEREF _Toc223439680 \h </w:instrText>
        </w:r>
        <w:r w:rsidR="00D402DA">
          <w:rPr>
            <w:noProof/>
            <w:webHidden/>
          </w:rPr>
        </w:r>
        <w:r w:rsidR="00D402DA">
          <w:rPr>
            <w:noProof/>
            <w:webHidden/>
          </w:rPr>
          <w:fldChar w:fldCharType="separate"/>
        </w:r>
        <w:r w:rsidR="00D402DA">
          <w:rPr>
            <w:noProof/>
            <w:webHidden/>
          </w:rPr>
          <w:t>1</w:t>
        </w:r>
        <w:r w:rsidR="00D402DA">
          <w:rPr>
            <w:noProof/>
            <w:webHidden/>
          </w:rPr>
          <w:fldChar w:fldCharType="end"/>
        </w:r>
      </w:hyperlink>
    </w:p>
    <w:p w14:paraId="6F104BC5" w14:textId="0A0DD3F0"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1" w:history="1">
        <w:r w:rsidRPr="003F25AC">
          <w:rPr>
            <w:rStyle w:val="Hyperlink"/>
            <w:rFonts w:eastAsia="Times New Roman"/>
            <w:noProof/>
            <w:lang w:val="sl-SI" w:eastAsia="en-GB"/>
          </w:rPr>
          <w:t>Kako poteka ta tečaj</w:t>
        </w:r>
        <w:r>
          <w:rPr>
            <w:noProof/>
            <w:webHidden/>
          </w:rPr>
          <w:tab/>
        </w:r>
        <w:r>
          <w:rPr>
            <w:noProof/>
            <w:webHidden/>
          </w:rPr>
          <w:fldChar w:fldCharType="begin"/>
        </w:r>
        <w:r>
          <w:rPr>
            <w:noProof/>
            <w:webHidden/>
          </w:rPr>
          <w:instrText xml:space="preserve"> PAGEREF _Toc223439681 \h </w:instrText>
        </w:r>
        <w:r>
          <w:rPr>
            <w:noProof/>
            <w:webHidden/>
          </w:rPr>
        </w:r>
        <w:r>
          <w:rPr>
            <w:noProof/>
            <w:webHidden/>
          </w:rPr>
          <w:fldChar w:fldCharType="separate"/>
        </w:r>
        <w:r>
          <w:rPr>
            <w:noProof/>
            <w:webHidden/>
          </w:rPr>
          <w:t>1</w:t>
        </w:r>
        <w:r>
          <w:rPr>
            <w:noProof/>
            <w:webHidden/>
          </w:rPr>
          <w:fldChar w:fldCharType="end"/>
        </w:r>
      </w:hyperlink>
    </w:p>
    <w:p w14:paraId="5F37B269" w14:textId="396752D0"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2" w:history="1">
        <w:r w:rsidRPr="003F25AC">
          <w:rPr>
            <w:rStyle w:val="Hyperlink"/>
            <w:noProof/>
            <w:lang w:val="sl-SI"/>
          </w:rPr>
          <w:t>Uvod</w:t>
        </w:r>
        <w:r>
          <w:rPr>
            <w:noProof/>
            <w:webHidden/>
          </w:rPr>
          <w:tab/>
        </w:r>
        <w:r>
          <w:rPr>
            <w:noProof/>
            <w:webHidden/>
          </w:rPr>
          <w:fldChar w:fldCharType="begin"/>
        </w:r>
        <w:r>
          <w:rPr>
            <w:noProof/>
            <w:webHidden/>
          </w:rPr>
          <w:instrText xml:space="preserve"> PAGEREF _Toc223439682 \h </w:instrText>
        </w:r>
        <w:r>
          <w:rPr>
            <w:noProof/>
            <w:webHidden/>
          </w:rPr>
        </w:r>
        <w:r>
          <w:rPr>
            <w:noProof/>
            <w:webHidden/>
          </w:rPr>
          <w:fldChar w:fldCharType="separate"/>
        </w:r>
        <w:r>
          <w:rPr>
            <w:noProof/>
            <w:webHidden/>
          </w:rPr>
          <w:t>2</w:t>
        </w:r>
        <w:r>
          <w:rPr>
            <w:noProof/>
            <w:webHidden/>
          </w:rPr>
          <w:fldChar w:fldCharType="end"/>
        </w:r>
      </w:hyperlink>
    </w:p>
    <w:p w14:paraId="76C44AEC" w14:textId="09F1BA8F"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3" w:history="1">
        <w:r w:rsidRPr="003F25AC">
          <w:rPr>
            <w:rStyle w:val="Hyperlink"/>
            <w:noProof/>
            <w:lang w:val="sl-SI"/>
          </w:rPr>
          <w:t>Kaj so informacije o energiji?</w:t>
        </w:r>
        <w:r>
          <w:rPr>
            <w:noProof/>
            <w:webHidden/>
          </w:rPr>
          <w:tab/>
        </w:r>
        <w:r>
          <w:rPr>
            <w:noProof/>
            <w:webHidden/>
          </w:rPr>
          <w:fldChar w:fldCharType="begin"/>
        </w:r>
        <w:r>
          <w:rPr>
            <w:noProof/>
            <w:webHidden/>
          </w:rPr>
          <w:instrText xml:space="preserve"> PAGEREF _Toc223439683 \h </w:instrText>
        </w:r>
        <w:r>
          <w:rPr>
            <w:noProof/>
            <w:webHidden/>
          </w:rPr>
        </w:r>
        <w:r>
          <w:rPr>
            <w:noProof/>
            <w:webHidden/>
          </w:rPr>
          <w:fldChar w:fldCharType="separate"/>
        </w:r>
        <w:r>
          <w:rPr>
            <w:noProof/>
            <w:webHidden/>
          </w:rPr>
          <w:t>2</w:t>
        </w:r>
        <w:r>
          <w:rPr>
            <w:noProof/>
            <w:webHidden/>
          </w:rPr>
          <w:fldChar w:fldCharType="end"/>
        </w:r>
      </w:hyperlink>
    </w:p>
    <w:p w14:paraId="637B2556" w14:textId="1497167A"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4" w:history="1">
        <w:r w:rsidRPr="003F25AC">
          <w:rPr>
            <w:rStyle w:val="Hyperlink"/>
            <w:noProof/>
            <w:lang w:val="sl-SI"/>
          </w:rPr>
          <w:t>Kaj je kritična pismenost?</w:t>
        </w:r>
        <w:r>
          <w:rPr>
            <w:noProof/>
            <w:webHidden/>
          </w:rPr>
          <w:tab/>
        </w:r>
        <w:r>
          <w:rPr>
            <w:noProof/>
            <w:webHidden/>
          </w:rPr>
          <w:fldChar w:fldCharType="begin"/>
        </w:r>
        <w:r>
          <w:rPr>
            <w:noProof/>
            <w:webHidden/>
          </w:rPr>
          <w:instrText xml:space="preserve"> PAGEREF _Toc223439684 \h </w:instrText>
        </w:r>
        <w:r>
          <w:rPr>
            <w:noProof/>
            <w:webHidden/>
          </w:rPr>
        </w:r>
        <w:r>
          <w:rPr>
            <w:noProof/>
            <w:webHidden/>
          </w:rPr>
          <w:fldChar w:fldCharType="separate"/>
        </w:r>
        <w:r>
          <w:rPr>
            <w:noProof/>
            <w:webHidden/>
          </w:rPr>
          <w:t>3</w:t>
        </w:r>
        <w:r>
          <w:rPr>
            <w:noProof/>
            <w:webHidden/>
          </w:rPr>
          <w:fldChar w:fldCharType="end"/>
        </w:r>
      </w:hyperlink>
    </w:p>
    <w:p w14:paraId="065439C6" w14:textId="2FD48A0A"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5" w:history="1">
        <w:r w:rsidRPr="003F25AC">
          <w:rPr>
            <w:rStyle w:val="Hyperlink"/>
            <w:noProof/>
            <w:lang w:val="sl-SI"/>
          </w:rPr>
          <w:t>Ocenjevanje informacij o energiji</w:t>
        </w:r>
        <w:r>
          <w:rPr>
            <w:noProof/>
            <w:webHidden/>
          </w:rPr>
          <w:tab/>
        </w:r>
        <w:r>
          <w:rPr>
            <w:noProof/>
            <w:webHidden/>
          </w:rPr>
          <w:fldChar w:fldCharType="begin"/>
        </w:r>
        <w:r>
          <w:rPr>
            <w:noProof/>
            <w:webHidden/>
          </w:rPr>
          <w:instrText xml:space="preserve"> PAGEREF _Toc223439685 \h </w:instrText>
        </w:r>
        <w:r>
          <w:rPr>
            <w:noProof/>
            <w:webHidden/>
          </w:rPr>
        </w:r>
        <w:r>
          <w:rPr>
            <w:noProof/>
            <w:webHidden/>
          </w:rPr>
          <w:fldChar w:fldCharType="separate"/>
        </w:r>
        <w:r>
          <w:rPr>
            <w:noProof/>
            <w:webHidden/>
          </w:rPr>
          <w:t>4</w:t>
        </w:r>
        <w:r>
          <w:rPr>
            <w:noProof/>
            <w:webHidden/>
          </w:rPr>
          <w:fldChar w:fldCharType="end"/>
        </w:r>
      </w:hyperlink>
    </w:p>
    <w:p w14:paraId="68391920" w14:textId="7CD24AB3"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6" w:history="1">
        <w:r w:rsidRPr="003F25AC">
          <w:rPr>
            <w:rStyle w:val="Hyperlink"/>
            <w:noProof/>
            <w:lang w:val="sl-SI"/>
          </w:rPr>
          <w:t>Zaključek</w:t>
        </w:r>
        <w:r>
          <w:rPr>
            <w:noProof/>
            <w:webHidden/>
          </w:rPr>
          <w:tab/>
        </w:r>
        <w:r>
          <w:rPr>
            <w:noProof/>
            <w:webHidden/>
          </w:rPr>
          <w:fldChar w:fldCharType="begin"/>
        </w:r>
        <w:r>
          <w:rPr>
            <w:noProof/>
            <w:webHidden/>
          </w:rPr>
          <w:instrText xml:space="preserve"> PAGEREF _Toc223439686 \h </w:instrText>
        </w:r>
        <w:r>
          <w:rPr>
            <w:noProof/>
            <w:webHidden/>
          </w:rPr>
        </w:r>
        <w:r>
          <w:rPr>
            <w:noProof/>
            <w:webHidden/>
          </w:rPr>
          <w:fldChar w:fldCharType="separate"/>
        </w:r>
        <w:r>
          <w:rPr>
            <w:noProof/>
            <w:webHidden/>
          </w:rPr>
          <w:t>6</w:t>
        </w:r>
        <w:r>
          <w:rPr>
            <w:noProof/>
            <w:webHidden/>
          </w:rPr>
          <w:fldChar w:fldCharType="end"/>
        </w:r>
      </w:hyperlink>
    </w:p>
    <w:p w14:paraId="7185C34E" w14:textId="5938CEA1"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7" w:history="1">
        <w:r w:rsidRPr="003F25AC">
          <w:rPr>
            <w:rStyle w:val="Hyperlink"/>
            <w:noProof/>
            <w:lang w:val="sl-SI"/>
          </w:rPr>
          <w:t>Dodatni viri</w:t>
        </w:r>
        <w:r>
          <w:rPr>
            <w:noProof/>
            <w:webHidden/>
          </w:rPr>
          <w:tab/>
        </w:r>
        <w:r>
          <w:rPr>
            <w:noProof/>
            <w:webHidden/>
          </w:rPr>
          <w:fldChar w:fldCharType="begin"/>
        </w:r>
        <w:r>
          <w:rPr>
            <w:noProof/>
            <w:webHidden/>
          </w:rPr>
          <w:instrText xml:space="preserve"> PAGEREF _Toc223439687 \h </w:instrText>
        </w:r>
        <w:r>
          <w:rPr>
            <w:noProof/>
            <w:webHidden/>
          </w:rPr>
        </w:r>
        <w:r>
          <w:rPr>
            <w:noProof/>
            <w:webHidden/>
          </w:rPr>
          <w:fldChar w:fldCharType="separate"/>
        </w:r>
        <w:r>
          <w:rPr>
            <w:noProof/>
            <w:webHidden/>
          </w:rPr>
          <w:t>6</w:t>
        </w:r>
        <w:r>
          <w:rPr>
            <w:noProof/>
            <w:webHidden/>
          </w:rPr>
          <w:fldChar w:fldCharType="end"/>
        </w:r>
      </w:hyperlink>
    </w:p>
    <w:p w14:paraId="33A269A5" w14:textId="28A0E6A8" w:rsidR="00D402DA" w:rsidRDefault="00D402DA">
      <w:pPr>
        <w:pStyle w:val="TOC2"/>
        <w:tabs>
          <w:tab w:val="right" w:leader="dot" w:pos="9016"/>
        </w:tabs>
        <w:rPr>
          <w:rFonts w:eastAsiaTheme="minorEastAsia"/>
          <w:noProof/>
          <w:kern w:val="2"/>
          <w:sz w:val="24"/>
          <w:szCs w:val="24"/>
          <w:lang w:eastAsia="en-GB"/>
          <w14:ligatures w14:val="standardContextual"/>
        </w:rPr>
      </w:pPr>
      <w:hyperlink w:anchor="_Toc223439688" w:history="1">
        <w:r w:rsidRPr="003F25AC">
          <w:rPr>
            <w:rStyle w:val="Hyperlink"/>
            <w:noProof/>
            <w:lang w:val="sl-SI"/>
          </w:rPr>
          <w:t>Zahvale</w:t>
        </w:r>
        <w:r>
          <w:rPr>
            <w:noProof/>
            <w:webHidden/>
          </w:rPr>
          <w:tab/>
        </w:r>
        <w:r>
          <w:rPr>
            <w:noProof/>
            <w:webHidden/>
          </w:rPr>
          <w:fldChar w:fldCharType="begin"/>
        </w:r>
        <w:r>
          <w:rPr>
            <w:noProof/>
            <w:webHidden/>
          </w:rPr>
          <w:instrText xml:space="preserve"> PAGEREF _Toc223439688 \h </w:instrText>
        </w:r>
        <w:r>
          <w:rPr>
            <w:noProof/>
            <w:webHidden/>
          </w:rPr>
        </w:r>
        <w:r>
          <w:rPr>
            <w:noProof/>
            <w:webHidden/>
          </w:rPr>
          <w:fldChar w:fldCharType="separate"/>
        </w:r>
        <w:r>
          <w:rPr>
            <w:noProof/>
            <w:webHidden/>
          </w:rPr>
          <w:t>6</w:t>
        </w:r>
        <w:r>
          <w:rPr>
            <w:noProof/>
            <w:webHidden/>
          </w:rPr>
          <w:fldChar w:fldCharType="end"/>
        </w:r>
      </w:hyperlink>
    </w:p>
    <w:p w14:paraId="6274C7CA" w14:textId="78BB9E67" w:rsidR="00E6004C" w:rsidRPr="00D402DA" w:rsidRDefault="00E6004C" w:rsidP="002D09FE">
      <w:pPr>
        <w:rPr>
          <w:noProof/>
          <w:lang w:val="sl-SI" w:eastAsia="en-GB"/>
        </w:rPr>
      </w:pPr>
      <w:r w:rsidRPr="00D402DA">
        <w:rPr>
          <w:noProof/>
          <w:lang w:val="sl-SI" w:eastAsia="en-GB"/>
        </w:rPr>
        <w:fldChar w:fldCharType="end"/>
      </w:r>
    </w:p>
    <w:p w14:paraId="35217F47" w14:textId="77777777" w:rsidR="00E6004C" w:rsidRPr="00D402DA" w:rsidRDefault="00E6004C" w:rsidP="00E2439E">
      <w:pPr>
        <w:pStyle w:val="Heading2"/>
        <w:rPr>
          <w:rFonts w:eastAsia="Times New Roman"/>
          <w:noProof/>
          <w:lang w:val="sl-SI" w:eastAsia="en-GB"/>
        </w:rPr>
      </w:pPr>
      <w:bookmarkStart w:id="1" w:name="_Toc223439681"/>
      <w:r w:rsidRPr="00D402DA">
        <w:rPr>
          <w:rFonts w:eastAsia="Times New Roman"/>
          <w:noProof/>
          <w:lang w:val="sl-SI" w:eastAsia="en-GB"/>
        </w:rPr>
        <w:t>Kako poteka ta tečaj</w:t>
      </w:r>
      <w:bookmarkEnd w:id="1"/>
    </w:p>
    <w:p w14:paraId="611C9A09" w14:textId="77777777" w:rsidR="00E6004C" w:rsidRPr="00D402DA" w:rsidRDefault="00E6004C" w:rsidP="002D09FE">
      <w:pPr>
        <w:spacing w:after="0" w:line="240" w:lineRule="auto"/>
        <w:rPr>
          <w:rFonts w:eastAsia="Times New Roman" w:cstheme="minorHAnsi"/>
          <w:noProof/>
          <w:sz w:val="24"/>
          <w:szCs w:val="24"/>
          <w:lang w:val="sl-SI" w:eastAsia="en-GB"/>
        </w:rPr>
      </w:pPr>
    </w:p>
    <w:p w14:paraId="214E43E8"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Ta kratek, 30-minutni tečaj vam omogoča, da se znajdete v zapletenem svetu informacij o energiji, sprejemate premišljene odločitve in prispevate k trajnostni energetski prihodnosti v Evropski uniji. Tečaj vam bo pomagal pridobiti osnovna znanja za razumevanje, ocenjevanje in kritično razmišljanje o energetskih vprašanjih.</w:t>
      </w:r>
    </w:p>
    <w:p w14:paraId="528FDFB1" w14:textId="77777777" w:rsidR="00E6004C" w:rsidRPr="00D402DA" w:rsidRDefault="00E6004C" w:rsidP="002D09FE">
      <w:pPr>
        <w:spacing w:after="0" w:line="240" w:lineRule="auto"/>
        <w:rPr>
          <w:rFonts w:eastAsia="Times New Roman" w:cstheme="minorHAnsi"/>
          <w:noProof/>
          <w:sz w:val="24"/>
          <w:szCs w:val="24"/>
          <w:lang w:val="sl-SI" w:eastAsia="en-GB"/>
        </w:rPr>
      </w:pPr>
    </w:p>
    <w:p w14:paraId="74855CEB"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Morda ste: </w:t>
      </w:r>
    </w:p>
    <w:p w14:paraId="3B4A987C" w14:textId="77777777" w:rsidR="00E6004C" w:rsidRPr="00D402DA" w:rsidRDefault="00E6004C" w:rsidP="002D09FE">
      <w:pPr>
        <w:spacing w:after="0" w:line="240" w:lineRule="auto"/>
        <w:rPr>
          <w:rFonts w:eastAsia="Times New Roman" w:cstheme="minorHAnsi"/>
          <w:noProof/>
          <w:sz w:val="24"/>
          <w:szCs w:val="24"/>
          <w:lang w:val="sl-SI" w:eastAsia="en-GB"/>
        </w:rPr>
      </w:pPr>
    </w:p>
    <w:p w14:paraId="37C8A34A" w14:textId="77777777" w:rsidR="00E6004C" w:rsidRPr="00D402DA" w:rsidRDefault="00E6004C" w:rsidP="00E6004C">
      <w:pPr>
        <w:numPr>
          <w:ilvl w:val="0"/>
          <w:numId w:val="30"/>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lastRenderedPageBreak/>
        <w:t>Zainteresiran državljan, ki želi razumeti vire energije, tehnologije in politike.</w:t>
      </w:r>
    </w:p>
    <w:p w14:paraId="272D2A59" w14:textId="77777777" w:rsidR="00E6004C" w:rsidRPr="00D402DA" w:rsidRDefault="00E6004C" w:rsidP="00E6004C">
      <w:pPr>
        <w:numPr>
          <w:ilvl w:val="0"/>
          <w:numId w:val="30"/>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zaskrbljen potrošnik, ki želi sprejemati premišljene odločitve o svoji porabi energije.</w:t>
      </w:r>
    </w:p>
    <w:p w14:paraId="0ABE515B" w14:textId="77777777" w:rsidR="00E6004C" w:rsidRPr="00D402DA" w:rsidRDefault="00E6004C" w:rsidP="00E6004C">
      <w:pPr>
        <w:numPr>
          <w:ilvl w:val="0"/>
          <w:numId w:val="30"/>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kritični mislec, ki vas zanima ocenjevanje informacij in izpodbijanje napačnih informacij.</w:t>
      </w:r>
    </w:p>
    <w:p w14:paraId="4243CC4D" w14:textId="77777777" w:rsidR="00E6004C" w:rsidRPr="00D402DA" w:rsidRDefault="00E6004C" w:rsidP="002D09FE">
      <w:pPr>
        <w:spacing w:after="0" w:line="240" w:lineRule="auto"/>
        <w:rPr>
          <w:rFonts w:eastAsia="Times New Roman" w:cstheme="minorHAnsi"/>
          <w:noProof/>
          <w:sz w:val="24"/>
          <w:szCs w:val="24"/>
          <w:lang w:val="sl-SI" w:eastAsia="en-GB"/>
        </w:rPr>
      </w:pPr>
    </w:p>
    <w:p w14:paraId="3E018150" w14:textId="716E6314" w:rsidR="00E6004C" w:rsidRPr="00D402DA" w:rsidRDefault="00E6004C" w:rsidP="002D09FE">
      <w:pPr>
        <w:spacing w:after="0" w:line="240" w:lineRule="auto"/>
        <w:textAlignment w:val="baseline"/>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Ta tečaj bo poglobil vaše razumevanje digitalnega prehoda na energijo in podprl vašo lastno digitalno energetsko pot! Je del niza 12 tečajev z naslovom </w:t>
      </w:r>
      <w:hyperlink r:id="rId11" w:history="1">
        <w:r w:rsidRPr="00D402DA">
          <w:rPr>
            <w:rStyle w:val="Hyperlink"/>
            <w:rFonts w:eastAsia="Times New Roman" w:cstheme="minorHAnsi"/>
            <w:i/>
            <w:iCs/>
            <w:noProof/>
            <w:sz w:val="24"/>
            <w:szCs w:val="24"/>
            <w:lang w:val="sl-SI" w:eastAsia="en-GB"/>
          </w:rPr>
          <w:t>Digital Energy Essentials</w:t>
        </w:r>
      </w:hyperlink>
      <w:r w:rsidR="00A526FF" w:rsidRPr="00D402DA">
        <w:rPr>
          <w:rFonts w:eastAsia="Times New Roman" w:cstheme="minorHAnsi"/>
          <w:noProof/>
          <w:sz w:val="24"/>
          <w:szCs w:val="24"/>
          <w:lang w:val="sl-SI" w:eastAsia="en-GB"/>
        </w:rPr>
        <w:t xml:space="preserve"> (Bistveni elementi digitalne energije),</w:t>
      </w:r>
      <w:r w:rsidRPr="00D402DA">
        <w:rPr>
          <w:rFonts w:eastAsia="Times New Roman" w:cstheme="minorHAnsi"/>
          <w:noProof/>
          <w:sz w:val="24"/>
          <w:szCs w:val="24"/>
          <w:lang w:val="sl-SI" w:eastAsia="en-GB"/>
        </w:rPr>
        <w:t xml:space="preserve"> ki jih je razvil projekt Every1, katerega cilj je omogočiti in spodbuditi sodelovanje vseh v energetskem prehodu. Več o projektu lahko izveste na:</w:t>
      </w:r>
      <w:hyperlink r:id="rId12" w:tgtFrame="_blank" w:history="1">
        <w:r w:rsidRPr="00D402DA">
          <w:rPr>
            <w:rStyle w:val="Hyperlink"/>
            <w:rFonts w:eastAsia="Times New Roman" w:cstheme="minorHAnsi"/>
            <w:noProof/>
            <w:sz w:val="24"/>
            <w:szCs w:val="24"/>
            <w:lang w:val="sl-SI" w:eastAsia="en-GB"/>
          </w:rPr>
          <w:t xml:space="preserve"> https://every1.energy</w:t>
        </w:r>
      </w:hyperlink>
      <w:r w:rsidRPr="00D402DA">
        <w:rPr>
          <w:rFonts w:eastAsia="Times New Roman" w:cstheme="minorHAnsi"/>
          <w:noProof/>
          <w:sz w:val="24"/>
          <w:szCs w:val="24"/>
          <w:lang w:val="sl-SI" w:eastAsia="en-GB"/>
        </w:rPr>
        <w:t>  </w:t>
      </w:r>
    </w:p>
    <w:p w14:paraId="5ACA9DA6" w14:textId="77777777" w:rsidR="00E6004C" w:rsidRPr="00D402DA" w:rsidRDefault="00E6004C" w:rsidP="002D09FE">
      <w:pPr>
        <w:spacing w:after="0" w:line="240" w:lineRule="auto"/>
        <w:textAlignment w:val="baseline"/>
        <w:rPr>
          <w:rFonts w:eastAsia="Times New Roman" w:cstheme="minorHAnsi"/>
          <w:noProof/>
          <w:sz w:val="24"/>
          <w:szCs w:val="24"/>
          <w:lang w:val="sl-SI" w:eastAsia="en-GB"/>
        </w:rPr>
      </w:pPr>
    </w:p>
    <w:p w14:paraId="2A0EBD00" w14:textId="77777777" w:rsidR="00E6004C" w:rsidRPr="00D402DA" w:rsidRDefault="00E6004C" w:rsidP="002D09FE">
      <w:pPr>
        <w:spacing w:after="0" w:line="240" w:lineRule="auto"/>
        <w:textAlignment w:val="baseline"/>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Na koncu tečaja vam predlagamo nekaj dodatnih učnih gradiv, ki jih lahko raziskate. To vključuje tečaj </w:t>
      </w:r>
      <w:hyperlink r:id="rId13" w:history="1">
        <w:r w:rsidRPr="00D402DA">
          <w:rPr>
            <w:rStyle w:val="Hyperlink"/>
            <w:rFonts w:eastAsia="Times New Roman" w:cstheme="minorHAnsi"/>
            <w:i/>
            <w:iCs/>
            <w:noProof/>
            <w:sz w:val="24"/>
            <w:szCs w:val="24"/>
            <w:lang w:val="sl-SI" w:eastAsia="en-GB"/>
          </w:rPr>
          <w:t>Kaj je digitalni energetski prehod?</w:t>
        </w:r>
      </w:hyperlink>
      <w:r w:rsidRPr="00D402DA">
        <w:rPr>
          <w:rFonts w:eastAsia="Times New Roman" w:cstheme="minorHAnsi"/>
          <w:noProof/>
          <w:sz w:val="24"/>
          <w:szCs w:val="24"/>
          <w:lang w:val="sl-SI" w:eastAsia="en-GB"/>
        </w:rPr>
        <w:t xml:space="preserve"> ki raziskuje, kaj je digitalna energija in razloge za prehod na digitalizacijo naše proizvodnje in porabe energije. </w:t>
      </w:r>
    </w:p>
    <w:p w14:paraId="12757EB9" w14:textId="77777777" w:rsidR="00E6004C" w:rsidRPr="00D402DA" w:rsidRDefault="00E6004C" w:rsidP="002D09FE">
      <w:pPr>
        <w:spacing w:after="0" w:line="240" w:lineRule="auto"/>
        <w:textAlignment w:val="baseline"/>
        <w:rPr>
          <w:rFonts w:eastAsia="Times New Roman" w:cstheme="minorHAnsi"/>
          <w:noProof/>
          <w:sz w:val="24"/>
          <w:szCs w:val="24"/>
          <w:lang w:val="sl-SI" w:eastAsia="en-GB"/>
        </w:rPr>
      </w:pPr>
      <w:r w:rsidRPr="00D402DA">
        <w:rPr>
          <w:rFonts w:eastAsia="Times New Roman" w:cstheme="minorHAnsi"/>
          <w:noProof/>
          <w:sz w:val="24"/>
          <w:szCs w:val="24"/>
          <w:lang w:val="sl-SI"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To je prevod izvirne </w:t>
      </w:r>
      <w:hyperlink r:id="rId14" w:history="1">
        <w:r w:rsidRPr="00D402DA">
          <w:rPr>
            <w:rStyle w:val="Hyperlink"/>
            <w:rFonts w:eastAsia="Times New Roman" w:cstheme="minorHAnsi"/>
            <w:noProof/>
            <w:sz w:val="24"/>
            <w:szCs w:val="24"/>
            <w:lang w:val="sl-SI" w:eastAsia="en-GB"/>
          </w:rPr>
          <w:t>angleške različice tečaja</w:t>
        </w:r>
      </w:hyperlink>
      <w:r w:rsidRPr="00D402DA">
        <w:rPr>
          <w:rFonts w:eastAsia="Times New Roman" w:cstheme="minorHAnsi"/>
          <w:noProof/>
          <w:sz w:val="24"/>
          <w:szCs w:val="24"/>
          <w:lang w:val="sl-SI" w:eastAsia="en-GB"/>
        </w:rPr>
        <w:t xml:space="preserve">, ki vključuje možnost izpolnitve kratkega kviza in pridobitve digitalnega znaka Every1.  </w:t>
      </w:r>
    </w:p>
    <w:p w14:paraId="61639EA7" w14:textId="77777777" w:rsidR="00D402DA" w:rsidRDefault="00D402DA" w:rsidP="002D09FE">
      <w:pPr>
        <w:spacing w:after="0" w:line="240" w:lineRule="auto"/>
        <w:textAlignment w:val="baseline"/>
        <w:rPr>
          <w:rFonts w:eastAsia="Times New Roman" w:cstheme="minorHAnsi"/>
          <w:noProof/>
          <w:sz w:val="24"/>
          <w:szCs w:val="24"/>
          <w:lang w:val="sl-SI" w:eastAsia="en-GB"/>
        </w:rPr>
      </w:pPr>
    </w:p>
    <w:p w14:paraId="008EC665" w14:textId="7DE6F637" w:rsidR="00D402DA" w:rsidRPr="00D402DA" w:rsidRDefault="00D402DA" w:rsidP="00D402DA">
      <w:pPr>
        <w:pStyle w:val="paragraph"/>
        <w:spacing w:before="0" w:beforeAutospacing="0" w:after="0" w:afterAutospacing="0"/>
        <w:textAlignment w:val="baseline"/>
        <w:rPr>
          <w:rFonts w:asciiTheme="minorHAnsi" w:hAnsiTheme="minorHAnsi" w:cstheme="minorHAnsi"/>
          <w:noProof/>
          <w:lang w:val="sl-SI"/>
        </w:rPr>
      </w:pPr>
      <w:r w:rsidRPr="00D402DA">
        <w:rPr>
          <w:rStyle w:val="normaltextrun"/>
          <w:rFonts w:asciiTheme="minorHAnsi" w:eastAsiaTheme="majorEastAsia" w:hAnsiTheme="minorHAnsi" w:cstheme="minorHAnsi"/>
          <w:noProof/>
          <w:color w:val="000000"/>
          <w:lang w:val="sl-SI"/>
        </w:rPr>
        <w:t>Ta projekt je prejel finančna sredstva iz programa Evropske unije za raziskave in inovacije Obzorje (2021–2027) v okviru sporazuma o dodelitvi sredstev št. 101075596. Edina odgovornost za vsebino tega tečaja je v rokah projekta Every1 in ne odraža nujno mnenja Evropske unije.  </w:t>
      </w:r>
    </w:p>
    <w:p w14:paraId="35F942B2" w14:textId="77777777" w:rsidR="00E6004C" w:rsidRPr="00D402DA" w:rsidRDefault="00E6004C" w:rsidP="002D09FE">
      <w:pPr>
        <w:spacing w:after="0" w:line="240" w:lineRule="auto"/>
        <w:textAlignment w:val="baseline"/>
        <w:rPr>
          <w:rFonts w:eastAsia="Times New Roman" w:cstheme="minorHAnsi"/>
          <w:noProof/>
          <w:sz w:val="24"/>
          <w:szCs w:val="24"/>
          <w:lang w:val="sl-SI" w:eastAsia="en-GB"/>
        </w:rPr>
      </w:pPr>
    </w:p>
    <w:p w14:paraId="368086A6" w14:textId="77777777" w:rsidR="00E6004C" w:rsidRPr="00D402DA" w:rsidRDefault="00E6004C" w:rsidP="0011713E">
      <w:pPr>
        <w:pStyle w:val="Heading4"/>
        <w:rPr>
          <w:noProof/>
          <w:lang w:val="sl-SI"/>
        </w:rPr>
      </w:pPr>
      <w:r w:rsidRPr="00D402DA">
        <w:rPr>
          <w:noProof/>
          <w:lang w:val="sl-SI"/>
        </w:rPr>
        <w:t>Učni izidi</w:t>
      </w:r>
    </w:p>
    <w:p w14:paraId="7BBA5BED" w14:textId="77777777" w:rsidR="00E6004C" w:rsidRPr="00D402DA" w:rsidRDefault="00E6004C" w:rsidP="002D09FE">
      <w:pPr>
        <w:spacing w:after="0" w:line="240" w:lineRule="auto"/>
        <w:rPr>
          <w:rFonts w:eastAsia="Times New Roman" w:cstheme="minorHAnsi"/>
          <w:noProof/>
          <w:sz w:val="24"/>
          <w:szCs w:val="24"/>
          <w:lang w:val="sl-SI" w:eastAsia="en-GB"/>
        </w:rPr>
      </w:pPr>
    </w:p>
    <w:p w14:paraId="37659A32"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Po zaključku tega kratkega tečaja boste sposobni: </w:t>
      </w:r>
    </w:p>
    <w:p w14:paraId="4FD936D2" w14:textId="77777777" w:rsidR="00E6004C" w:rsidRPr="00D402DA" w:rsidRDefault="00E6004C" w:rsidP="002D09FE">
      <w:pPr>
        <w:spacing w:after="0" w:line="240" w:lineRule="auto"/>
        <w:rPr>
          <w:rFonts w:eastAsia="Times New Roman" w:cstheme="minorHAnsi"/>
          <w:noProof/>
          <w:sz w:val="24"/>
          <w:szCs w:val="24"/>
          <w:lang w:val="sl-SI" w:eastAsia="en-GB"/>
        </w:rPr>
      </w:pPr>
    </w:p>
    <w:p w14:paraId="5B18FB24" w14:textId="77777777" w:rsidR="00E6004C" w:rsidRPr="00D402DA" w:rsidRDefault="00E6004C" w:rsidP="00E6004C">
      <w:pPr>
        <w:pStyle w:val="ListParagraph"/>
        <w:numPr>
          <w:ilvl w:val="0"/>
          <w:numId w:val="37"/>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Opredeliti energetske informacije in kritično energetsko pismenost v kontekstu Evropske unije.</w:t>
      </w:r>
    </w:p>
    <w:p w14:paraId="686780A6" w14:textId="77777777" w:rsidR="00E6004C" w:rsidRPr="00D402DA" w:rsidRDefault="00E6004C" w:rsidP="00E6004C">
      <w:pPr>
        <w:numPr>
          <w:ilvl w:val="0"/>
          <w:numId w:val="31"/>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Uporabiti različne strategije in pristope za oceno verodostojnosti virov informacij o energiji in prepoznati morebitne pristranskosti. </w:t>
      </w:r>
    </w:p>
    <w:p w14:paraId="65BF41B6" w14:textId="77777777" w:rsidR="00E6004C" w:rsidRPr="00D402DA" w:rsidRDefault="00E6004C" w:rsidP="002D09FE">
      <w:pPr>
        <w:spacing w:after="0" w:line="240" w:lineRule="auto"/>
        <w:rPr>
          <w:rFonts w:eastAsia="Times New Roman" w:cstheme="minorHAnsi"/>
          <w:noProof/>
          <w:sz w:val="24"/>
          <w:szCs w:val="24"/>
          <w:lang w:val="sl-SI" w:eastAsia="en-GB"/>
        </w:rPr>
      </w:pPr>
    </w:p>
    <w:p w14:paraId="7548C20C" w14:textId="77777777" w:rsidR="00E6004C" w:rsidRPr="00D402DA" w:rsidRDefault="00E6004C" w:rsidP="002D09FE">
      <w:pPr>
        <w:pStyle w:val="Heading2"/>
        <w:rPr>
          <w:noProof/>
          <w:lang w:val="sl-SI"/>
        </w:rPr>
      </w:pPr>
      <w:bookmarkStart w:id="2" w:name="_Toc223439682"/>
      <w:r w:rsidRPr="00D402DA">
        <w:rPr>
          <w:noProof/>
          <w:lang w:val="sl-SI"/>
        </w:rPr>
        <w:t>Uvod</w:t>
      </w:r>
      <w:bookmarkEnd w:id="2"/>
    </w:p>
    <w:p w14:paraId="03494BE3" w14:textId="77777777" w:rsidR="00E6004C" w:rsidRPr="00D402DA" w:rsidRDefault="00E6004C" w:rsidP="002D09FE">
      <w:pPr>
        <w:spacing w:after="0" w:line="240" w:lineRule="auto"/>
        <w:rPr>
          <w:rFonts w:eastAsia="Times New Roman" w:cstheme="minorHAnsi"/>
          <w:noProof/>
          <w:sz w:val="24"/>
          <w:szCs w:val="24"/>
          <w:lang w:val="sl-SI" w:eastAsia="en-GB"/>
        </w:rPr>
      </w:pPr>
    </w:p>
    <w:p w14:paraId="0E7261EC" w14:textId="31929CBC" w:rsidR="00E6004C" w:rsidRPr="00D402DA" w:rsidRDefault="001373B0"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Evropska unija (EU) doživlja globoko energetsko preobrazbo, ki jo poganjajo nujne potrebe po boju proti podnebnim spremembam, zmanjšanju odvisnosti od fosilnih goriv in ustvarjanju bolj trajnostnega in varnega energetskega sistema.</w:t>
      </w:r>
    </w:p>
    <w:p w14:paraId="18EFCAE3" w14:textId="77777777" w:rsidR="001373B0" w:rsidRPr="00D402DA" w:rsidRDefault="001373B0" w:rsidP="002D09FE">
      <w:pPr>
        <w:spacing w:after="0" w:line="240" w:lineRule="auto"/>
        <w:rPr>
          <w:rFonts w:eastAsia="Times New Roman" w:cstheme="minorHAnsi"/>
          <w:noProof/>
          <w:sz w:val="24"/>
          <w:szCs w:val="24"/>
          <w:lang w:val="sl-SI" w:eastAsia="en-GB"/>
        </w:rPr>
      </w:pPr>
    </w:p>
    <w:p w14:paraId="55234598"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Državljani imajo pri tem prehodu ključno vlogo. Z razumevanjem informacij o energiji in uporabo kritičnih bralnih sposobnosti lahko sprejemamo premišljene odločitve, sodelujemo v političnih razpravah in prispevamo k čistejši energetski prihodnosti.</w:t>
      </w:r>
    </w:p>
    <w:p w14:paraId="4531AE29" w14:textId="77777777" w:rsidR="00E6004C" w:rsidRPr="00D402DA" w:rsidRDefault="00E6004C" w:rsidP="002D09FE">
      <w:pPr>
        <w:spacing w:after="0" w:line="240" w:lineRule="auto"/>
        <w:rPr>
          <w:rFonts w:eastAsia="Times New Roman" w:cstheme="minorHAnsi"/>
          <w:noProof/>
          <w:sz w:val="24"/>
          <w:szCs w:val="24"/>
          <w:lang w:val="sl-SI" w:eastAsia="en-GB"/>
        </w:rPr>
      </w:pPr>
    </w:p>
    <w:p w14:paraId="1DF341D9" w14:textId="77777777" w:rsidR="00E6004C" w:rsidRPr="00D402DA" w:rsidRDefault="00E6004C" w:rsidP="002D09FE">
      <w:pPr>
        <w:pStyle w:val="Heading2"/>
        <w:rPr>
          <w:noProof/>
          <w:lang w:val="sl-SI"/>
        </w:rPr>
      </w:pPr>
      <w:bookmarkStart w:id="3" w:name="_Toc223439683"/>
      <w:r w:rsidRPr="00D402DA">
        <w:rPr>
          <w:noProof/>
          <w:lang w:val="sl-SI"/>
        </w:rPr>
        <w:t>Kaj so informacije o energiji?</w:t>
      </w:r>
      <w:bookmarkEnd w:id="3"/>
    </w:p>
    <w:p w14:paraId="1831EB57" w14:textId="77777777" w:rsidR="00E6004C" w:rsidRPr="00D402DA" w:rsidRDefault="00E6004C" w:rsidP="002D09FE">
      <w:pPr>
        <w:spacing w:after="0" w:line="240" w:lineRule="auto"/>
        <w:rPr>
          <w:rFonts w:eastAsia="Times New Roman" w:cstheme="minorHAnsi"/>
          <w:noProof/>
          <w:sz w:val="24"/>
          <w:szCs w:val="24"/>
          <w:lang w:val="sl-SI" w:eastAsia="en-GB"/>
        </w:rPr>
      </w:pPr>
    </w:p>
    <w:p w14:paraId="4E1E2359"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Poglejmo si podrobneje, kaj mislimo s pojmom </w:t>
      </w:r>
      <w:r w:rsidRPr="00D402DA">
        <w:rPr>
          <w:rFonts w:eastAsia="Times New Roman" w:cstheme="minorHAnsi"/>
          <w:i/>
          <w:iCs/>
          <w:noProof/>
          <w:sz w:val="24"/>
          <w:szCs w:val="24"/>
          <w:lang w:val="sl-SI" w:eastAsia="en-GB"/>
        </w:rPr>
        <w:t>energetske informacije</w:t>
      </w:r>
      <w:r w:rsidRPr="00D402DA">
        <w:rPr>
          <w:rFonts w:eastAsia="Times New Roman" w:cstheme="minorHAnsi"/>
          <w:noProof/>
          <w:sz w:val="24"/>
          <w:szCs w:val="24"/>
          <w:lang w:val="sl-SI" w:eastAsia="en-GB"/>
        </w:rPr>
        <w:t xml:space="preserve">. </w:t>
      </w:r>
    </w:p>
    <w:p w14:paraId="753EF6C1" w14:textId="77777777" w:rsidR="00E6004C" w:rsidRPr="00D402DA" w:rsidRDefault="00E6004C" w:rsidP="002D09FE">
      <w:pPr>
        <w:spacing w:after="0" w:line="240" w:lineRule="auto"/>
        <w:rPr>
          <w:rFonts w:eastAsia="Times New Roman" w:cstheme="minorHAnsi"/>
          <w:noProof/>
          <w:sz w:val="24"/>
          <w:szCs w:val="24"/>
          <w:lang w:val="sl-SI" w:eastAsia="en-GB"/>
        </w:rPr>
      </w:pPr>
    </w:p>
    <w:p w14:paraId="0B8D39C3"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i/>
          <w:iCs/>
          <w:noProof/>
          <w:sz w:val="24"/>
          <w:szCs w:val="24"/>
          <w:lang w:val="sl-SI" w:eastAsia="en-GB"/>
        </w:rPr>
        <w:lastRenderedPageBreak/>
        <w:t xml:space="preserve">Energetske informacije </w:t>
      </w:r>
      <w:r w:rsidRPr="00D402DA">
        <w:rPr>
          <w:rFonts w:eastAsia="Times New Roman" w:cstheme="minorHAnsi"/>
          <w:noProof/>
          <w:sz w:val="24"/>
          <w:szCs w:val="24"/>
          <w:lang w:val="sl-SI" w:eastAsia="en-GB"/>
        </w:rPr>
        <w:t>se lahko nanašajo na širok spekter podatkov, znanja in perspektiv, povezanih z:</w:t>
      </w:r>
    </w:p>
    <w:p w14:paraId="43ED93D4"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Viri energije: </w:t>
      </w:r>
      <w:r w:rsidRPr="00D402DA">
        <w:rPr>
          <w:rFonts w:eastAsia="Times New Roman" w:cstheme="minorHAnsi"/>
          <w:noProof/>
          <w:sz w:val="24"/>
          <w:szCs w:val="24"/>
          <w:lang w:val="sl-SI" w:eastAsia="en-GB"/>
        </w:rPr>
        <w:t>fosilna goriva, obnovljiva energija (sončna, vetrna, vodna, geotermalna, biomasa), jedrska energija.</w:t>
      </w:r>
    </w:p>
    <w:p w14:paraId="0C4D0961"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Energetskimi tehnologijami: </w:t>
      </w:r>
      <w:r w:rsidRPr="00D402DA">
        <w:rPr>
          <w:rFonts w:eastAsia="Times New Roman" w:cstheme="minorHAnsi"/>
          <w:noProof/>
          <w:sz w:val="24"/>
          <w:szCs w:val="24"/>
          <w:lang w:val="sl-SI" w:eastAsia="en-GB"/>
        </w:rPr>
        <w:t>proizvodnjo, prenosom, distribucijo, energetsko učinkovitostjo in shranjevanjem energije.</w:t>
      </w:r>
    </w:p>
    <w:p w14:paraId="026D8E28"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Energetskimi vprašanji: </w:t>
      </w:r>
      <w:r w:rsidRPr="00D402DA">
        <w:rPr>
          <w:rFonts w:eastAsia="Times New Roman" w:cstheme="minorHAnsi"/>
          <w:noProof/>
          <w:sz w:val="24"/>
          <w:szCs w:val="24"/>
          <w:lang w:val="sl-SI" w:eastAsia="en-GB"/>
        </w:rPr>
        <w:t>podnebnimi spremembami, energetsko varnostjo, dostopom do energije, energetsko revščino ter socialnimi in gospodarskimi vplivi energetskih odločitev.</w:t>
      </w:r>
    </w:p>
    <w:p w14:paraId="3FF345AF"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Informacije o energiji so pomembne, ker nam omogočajo: </w:t>
      </w:r>
    </w:p>
    <w:p w14:paraId="10F8D4D7" w14:textId="77777777" w:rsidR="00E6004C" w:rsidRPr="00D402DA" w:rsidRDefault="00E6004C" w:rsidP="002D09FE">
      <w:pPr>
        <w:spacing w:after="0" w:line="240" w:lineRule="auto"/>
        <w:rPr>
          <w:rFonts w:eastAsia="Times New Roman" w:cstheme="minorHAnsi"/>
          <w:noProof/>
          <w:sz w:val="24"/>
          <w:szCs w:val="24"/>
          <w:lang w:val="sl-SI" w:eastAsia="en-GB"/>
        </w:rPr>
      </w:pPr>
    </w:p>
    <w:p w14:paraId="3509F5BA"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Sprejemamo premišljene odločitve: </w:t>
      </w:r>
      <w:r w:rsidRPr="00D402DA">
        <w:rPr>
          <w:rFonts w:eastAsia="Times New Roman" w:cstheme="minorHAnsi"/>
          <w:noProof/>
          <w:sz w:val="24"/>
          <w:szCs w:val="24"/>
          <w:lang w:val="sl-SI" w:eastAsia="en-GB"/>
        </w:rPr>
        <w:t>ne glede na to, ali izbirate dobavitelja električne energije, razmišljate o energetski prenovi doma ali glasujete o energetski politiki, so premišljene odločitve odvisne od dostopa do točnih in nepristranskih informacij.</w:t>
      </w:r>
    </w:p>
    <w:p w14:paraId="5A24AE32"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Razumeti celotno sliko: </w:t>
      </w:r>
      <w:r w:rsidRPr="00D402DA">
        <w:rPr>
          <w:rFonts w:eastAsia="Times New Roman" w:cstheme="minorHAnsi"/>
          <w:noProof/>
          <w:sz w:val="24"/>
          <w:szCs w:val="24"/>
          <w:lang w:val="sl-SI" w:eastAsia="en-GB"/>
        </w:rPr>
        <w:t>razumevanje zapletenosti energetskega sistema vam omogoča, da razumete njegove posledice za okolje, gospodarstvo in družbo kot celoto.</w:t>
      </w:r>
    </w:p>
    <w:p w14:paraId="4C3B94E5" w14:textId="77777777" w:rsidR="00E6004C" w:rsidRPr="00D402DA" w:rsidRDefault="00E6004C" w:rsidP="00E6004C">
      <w:pPr>
        <w:numPr>
          <w:ilvl w:val="1"/>
          <w:numId w:val="32"/>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Aktivno sodelovanje v razpravah o digitalnem prehodu na energijo: </w:t>
      </w:r>
      <w:r w:rsidRPr="00D402DA">
        <w:rPr>
          <w:rFonts w:eastAsia="Times New Roman" w:cstheme="minorHAnsi"/>
          <w:noProof/>
          <w:sz w:val="24"/>
          <w:szCs w:val="24"/>
          <w:lang w:val="sl-SI" w:eastAsia="en-GB"/>
        </w:rPr>
        <w:t>energetska pismenost vam omogoča, da se vključite v pomembne razprave, zagovarjate odgovorne politike in odgovorne nosilce odločitev pozivate k odgovornosti.</w:t>
      </w:r>
    </w:p>
    <w:p w14:paraId="24CC0224" w14:textId="77777777" w:rsidR="00E6004C" w:rsidRPr="00D402DA" w:rsidRDefault="00E6004C" w:rsidP="002D09FE">
      <w:pPr>
        <w:spacing w:after="0" w:line="240" w:lineRule="auto"/>
        <w:ind w:left="720"/>
        <w:rPr>
          <w:rFonts w:eastAsia="Times New Roman" w:cstheme="minorHAnsi"/>
          <w:noProof/>
          <w:sz w:val="24"/>
          <w:szCs w:val="24"/>
          <w:lang w:val="sl-SI" w:eastAsia="en-GB"/>
        </w:rPr>
      </w:pPr>
    </w:p>
    <w:p w14:paraId="417AD69A" w14:textId="77777777" w:rsidR="00E6004C" w:rsidRPr="00D402DA" w:rsidRDefault="00E6004C" w:rsidP="002D09FE">
      <w:pPr>
        <w:pStyle w:val="Heading2"/>
        <w:rPr>
          <w:noProof/>
          <w:lang w:val="sl-SI"/>
        </w:rPr>
      </w:pPr>
      <w:bookmarkStart w:id="4" w:name="_Toc223439684"/>
      <w:r w:rsidRPr="00D402DA">
        <w:rPr>
          <w:noProof/>
          <w:lang w:val="sl-SI"/>
        </w:rPr>
        <w:t>Kaj je kritična pismenost?</w:t>
      </w:r>
      <w:bookmarkEnd w:id="4"/>
    </w:p>
    <w:p w14:paraId="20879C47" w14:textId="77777777" w:rsidR="00E6004C" w:rsidRPr="00D402DA" w:rsidRDefault="00E6004C" w:rsidP="002D09FE">
      <w:pPr>
        <w:rPr>
          <w:noProof/>
          <w:lang w:val="sl-SI" w:eastAsia="en-GB"/>
        </w:rPr>
      </w:pPr>
    </w:p>
    <w:p w14:paraId="0D830A77"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V tem tečaju </w:t>
      </w:r>
      <w:r w:rsidRPr="00D402DA">
        <w:rPr>
          <w:rFonts w:eastAsia="Times New Roman" w:cstheme="minorHAnsi"/>
          <w:i/>
          <w:iCs/>
          <w:noProof/>
          <w:sz w:val="24"/>
          <w:szCs w:val="24"/>
          <w:lang w:val="sl-SI" w:eastAsia="en-GB"/>
        </w:rPr>
        <w:t xml:space="preserve">kritično pismenost </w:t>
      </w:r>
      <w:r w:rsidRPr="00D402DA">
        <w:rPr>
          <w:rFonts w:eastAsia="Times New Roman" w:cstheme="minorHAnsi"/>
          <w:noProof/>
          <w:sz w:val="24"/>
          <w:szCs w:val="24"/>
          <w:lang w:val="sl-SI" w:eastAsia="en-GB"/>
        </w:rPr>
        <w:t>opisujemo kot aktivno ukvarjanje z informacijami. To pomeni, da informacije aktivno preverjamo, analiziramo in ocenjujemo, namesto da jih pasivno sprejemamo.</w:t>
      </w:r>
    </w:p>
    <w:p w14:paraId="77353352" w14:textId="77777777" w:rsidR="00E6004C" w:rsidRPr="00D402DA" w:rsidRDefault="00E6004C" w:rsidP="002D09FE">
      <w:pPr>
        <w:spacing w:after="0" w:line="240" w:lineRule="auto"/>
        <w:rPr>
          <w:rFonts w:eastAsia="Times New Roman" w:cstheme="minorHAnsi"/>
          <w:noProof/>
          <w:sz w:val="24"/>
          <w:szCs w:val="24"/>
          <w:lang w:val="sl-SI" w:eastAsia="en-GB"/>
        </w:rPr>
      </w:pPr>
    </w:p>
    <w:p w14:paraId="4EFEC48D"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Poglejmo si nekaj primerov, kako se lahko kritično ukvarjamo z informacijami o energiji. Lahko: </w:t>
      </w:r>
    </w:p>
    <w:p w14:paraId="1EC7477E" w14:textId="77777777" w:rsidR="00E6004C" w:rsidRPr="00D402DA" w:rsidRDefault="00E6004C" w:rsidP="002D09FE">
      <w:pPr>
        <w:spacing w:after="0" w:line="240" w:lineRule="auto"/>
        <w:rPr>
          <w:rFonts w:eastAsia="Times New Roman" w:cstheme="minorHAnsi"/>
          <w:noProof/>
          <w:sz w:val="24"/>
          <w:szCs w:val="24"/>
          <w:lang w:val="sl-SI" w:eastAsia="en-GB"/>
        </w:rPr>
      </w:pPr>
    </w:p>
    <w:p w14:paraId="5E0E6053" w14:textId="77777777" w:rsidR="00E6004C" w:rsidRPr="00D402DA" w:rsidRDefault="00E6004C" w:rsidP="00E6004C">
      <w:pPr>
        <w:numPr>
          <w:ilvl w:val="1"/>
          <w:numId w:val="33"/>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Prepoznamo vire in pristranskost </w:t>
      </w:r>
      <w:r w:rsidRPr="00D402DA">
        <w:rPr>
          <w:rFonts w:eastAsia="Times New Roman" w:cstheme="minorHAnsi"/>
          <w:noProof/>
          <w:sz w:val="24"/>
          <w:szCs w:val="24"/>
          <w:lang w:val="sl-SI" w:eastAsia="en-GB"/>
        </w:rPr>
        <w:t>s preučevanjem izvora informacij in prepoznavanjem potencialnih vplivov. Ali je vir verodostojen? Ali obstajajo kakšni lastni interesi?</w:t>
      </w:r>
    </w:p>
    <w:p w14:paraId="689228CA" w14:textId="77777777" w:rsidR="00E6004C" w:rsidRPr="00D402DA" w:rsidRDefault="00E6004C" w:rsidP="00E6004C">
      <w:pPr>
        <w:numPr>
          <w:ilvl w:val="1"/>
          <w:numId w:val="33"/>
        </w:num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D402DA">
        <w:rPr>
          <w:rFonts w:eastAsia="Times New Roman" w:cstheme="minorHAnsi"/>
          <w:b/>
          <w:bCs/>
          <w:noProof/>
          <w:sz w:val="24"/>
          <w:szCs w:val="24"/>
          <w:lang w:val="sl-SI" w:eastAsia="en-GB"/>
        </w:rPr>
        <w:t xml:space="preserve">Oceniti točnost in popolnost </w:t>
      </w:r>
      <w:r w:rsidRPr="00D402DA">
        <w:rPr>
          <w:rFonts w:eastAsia="Times New Roman" w:cstheme="minorHAnsi"/>
          <w:noProof/>
          <w:sz w:val="24"/>
          <w:szCs w:val="24"/>
          <w:lang w:val="sl-SI" w:eastAsia="en-GB"/>
        </w:rPr>
        <w:t>s preučevanjem informacij glede na dejansko točnost, logično doslednost in morebitne izpuščene podatke. Ali so informacije skladne z drugimi zanesljivimi viri? Ali obstajajo vrzeli v predstavljenih podatkih ali argumentih?</w:t>
      </w:r>
    </w:p>
    <w:p w14:paraId="4A33C904" w14:textId="77777777" w:rsidR="00E6004C" w:rsidRPr="00D402DA" w:rsidRDefault="00E6004C" w:rsidP="00E6004C">
      <w:pPr>
        <w:numPr>
          <w:ilvl w:val="1"/>
          <w:numId w:val="33"/>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Prepoznamo napačna prepričanja </w:t>
      </w:r>
      <w:r w:rsidRPr="00D402DA">
        <w:rPr>
          <w:rFonts w:eastAsia="Times New Roman" w:cstheme="minorHAnsi"/>
          <w:noProof/>
          <w:sz w:val="24"/>
          <w:szCs w:val="24"/>
          <w:lang w:val="sl-SI" w:eastAsia="en-GB"/>
        </w:rPr>
        <w:t>s prepoznavanjem pogostih logičnih zmot in zavajajočih argumentov, ki se pogosto uporabljajo v razpravah o energiji. Ali je razmišljanje utemeljeno? Ali obstajajo kakšne neutemeljene trditve ali pretiravanja?</w:t>
      </w:r>
    </w:p>
    <w:p w14:paraId="3FB36D0E" w14:textId="77777777" w:rsidR="00E6004C" w:rsidRPr="00D402DA" w:rsidRDefault="00E6004C" w:rsidP="00E6004C">
      <w:pPr>
        <w:numPr>
          <w:ilvl w:val="1"/>
          <w:numId w:val="33"/>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Prepoznajte propagando </w:t>
      </w:r>
      <w:r w:rsidRPr="00D402DA">
        <w:rPr>
          <w:rFonts w:eastAsia="Times New Roman" w:cstheme="minorHAnsi"/>
          <w:noProof/>
          <w:sz w:val="24"/>
          <w:szCs w:val="24"/>
          <w:lang w:val="sl-SI" w:eastAsia="en-GB"/>
        </w:rPr>
        <w:t>z ugotavljanjem poskusov manipulacije ali izkrivljanja informacij za promocijo določene agende. Ali so vam informacije predstavljene na uravnotežen in objektiven način ali so zasnovane tako, da vplivajo na vaše mnenje?</w:t>
      </w:r>
    </w:p>
    <w:p w14:paraId="616B7A51" w14:textId="77777777" w:rsidR="00E6004C" w:rsidRPr="00D402DA" w:rsidRDefault="00E6004C" w:rsidP="00E6004C">
      <w:pPr>
        <w:numPr>
          <w:ilvl w:val="1"/>
          <w:numId w:val="33"/>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Upoštevajte družbeni in politični kontekst, </w:t>
      </w:r>
      <w:r w:rsidRPr="00D402DA">
        <w:rPr>
          <w:rFonts w:eastAsia="Times New Roman" w:cstheme="minorHAnsi"/>
          <w:noProof/>
          <w:sz w:val="24"/>
          <w:szCs w:val="24"/>
          <w:lang w:val="sl-SI" w:eastAsia="en-GB"/>
        </w:rPr>
        <w:t>tako da razumete, kako so energetska vprašanja povezana z dinamiko moči, socialno pravičnostjo in ekonomsko neenakostjo. Kdo ima koristi od določenih energetskih odločitev? Kdo nosi stroške?</w:t>
      </w:r>
    </w:p>
    <w:p w14:paraId="73405329" w14:textId="77777777" w:rsidR="00E6004C" w:rsidRPr="00D402DA" w:rsidRDefault="00E6004C" w:rsidP="002D09FE">
      <w:pPr>
        <w:spacing w:after="0" w:line="240" w:lineRule="auto"/>
        <w:rPr>
          <w:rFonts w:eastAsia="Times New Roman" w:cstheme="minorHAnsi"/>
          <w:noProof/>
          <w:sz w:val="24"/>
          <w:szCs w:val="24"/>
          <w:lang w:val="sl-SI" w:eastAsia="en-GB"/>
        </w:rPr>
      </w:pPr>
    </w:p>
    <w:p w14:paraId="05C32EA7" w14:textId="3E2BE0C8"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Morda se spomnite primerov, ko ste se kritično ukvarjali z informacijami o energiji. Vendar pa morda niste bili povsem prepričani, ali je bilo tisto, kar ste slišali ali prebrali, resnično. Če želite raziskati nekaj primerov pogostih napačnih predstav ali nesporazumov o energiji, si oglejte članek Mednarodne agencije za energijo o </w:t>
      </w:r>
      <w:hyperlink r:id="rId17" w:history="1">
        <w:r w:rsidRPr="00D402DA">
          <w:rPr>
            <w:rStyle w:val="Hyperlink"/>
            <w:rFonts w:eastAsia="Times New Roman" w:cstheme="minorHAnsi"/>
            <w:i/>
            <w:iCs/>
            <w:noProof/>
            <w:sz w:val="24"/>
            <w:szCs w:val="24"/>
            <w:lang w:val="sl-SI" w:eastAsia="en-GB"/>
          </w:rPr>
          <w:t>treh mitih o današnji globalni energetski krizi</w:t>
        </w:r>
      </w:hyperlink>
      <w:r w:rsidRPr="00D402DA">
        <w:rPr>
          <w:rFonts w:eastAsia="Times New Roman" w:cstheme="minorHAnsi"/>
          <w:noProof/>
          <w:sz w:val="24"/>
          <w:szCs w:val="24"/>
          <w:lang w:val="sl-SI" w:eastAsia="en-GB"/>
        </w:rPr>
        <w:t xml:space="preserve"> ali članek Svetovnega gospodarskega foruma </w:t>
      </w:r>
      <w:hyperlink r:id="rId18" w:history="1">
        <w:r w:rsidRPr="00D402DA">
          <w:rPr>
            <w:rStyle w:val="Hyperlink"/>
            <w:rFonts w:eastAsia="Times New Roman" w:cstheme="minorHAnsi"/>
            <w:i/>
            <w:iCs/>
            <w:noProof/>
            <w:sz w:val="24"/>
            <w:szCs w:val="24"/>
            <w:lang w:val="sl-SI" w:eastAsia="en-GB"/>
          </w:rPr>
          <w:t>Obnovljiva energija: razkrivanje pogostih mitov</w:t>
        </w:r>
      </w:hyperlink>
      <w:r w:rsidRPr="00D402DA">
        <w:rPr>
          <w:rFonts w:eastAsia="Times New Roman" w:cstheme="minorHAnsi"/>
          <w:noProof/>
          <w:sz w:val="24"/>
          <w:szCs w:val="24"/>
          <w:lang w:val="sl-SI" w:eastAsia="en-GB"/>
        </w:rPr>
        <w:t xml:space="preserve">. </w:t>
      </w:r>
    </w:p>
    <w:p w14:paraId="2BE17FBB" w14:textId="77777777" w:rsidR="00E6004C" w:rsidRPr="00D402DA" w:rsidRDefault="00E6004C" w:rsidP="002D09FE">
      <w:pPr>
        <w:spacing w:after="0" w:line="240" w:lineRule="auto"/>
        <w:rPr>
          <w:rFonts w:eastAsia="Times New Roman" w:cstheme="minorHAnsi"/>
          <w:noProof/>
          <w:sz w:val="24"/>
          <w:szCs w:val="24"/>
          <w:lang w:val="sl-SI" w:eastAsia="en-GB"/>
        </w:rPr>
      </w:pPr>
    </w:p>
    <w:p w14:paraId="04EDF238" w14:textId="77777777" w:rsidR="00E6004C" w:rsidRPr="00D402DA" w:rsidRDefault="00E6004C" w:rsidP="002D09FE">
      <w:pPr>
        <w:pStyle w:val="Heading2"/>
        <w:rPr>
          <w:noProof/>
          <w:lang w:val="sl-SI"/>
        </w:rPr>
      </w:pPr>
      <w:bookmarkStart w:id="5" w:name="_Toc223439685"/>
      <w:r w:rsidRPr="00D402DA">
        <w:rPr>
          <w:noProof/>
          <w:lang w:val="sl-SI"/>
        </w:rPr>
        <w:t>Ocenjevanje informacij o energiji</w:t>
      </w:r>
      <w:bookmarkEnd w:id="5"/>
    </w:p>
    <w:p w14:paraId="3771F42F"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 </w:t>
      </w:r>
    </w:p>
    <w:p w14:paraId="29B17E80"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Da bi se lahko učinkovito orientirali v bogastvu razpoložljivih informacij o energiji, je bistveno kritično oceniti vire in informacije, ki jih zagotavljajo. Poglobimo se v nekaj načinov, kako se lahko kritično ukvarjate z informacijami o energiji.</w:t>
      </w:r>
    </w:p>
    <w:p w14:paraId="194EBCA9"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Poglobite se v vir in avtorja(-e): </w:t>
      </w:r>
    </w:p>
    <w:p w14:paraId="600A2BFC" w14:textId="77777777" w:rsidR="00E6004C" w:rsidRPr="00D402DA" w:rsidRDefault="00E6004C" w:rsidP="002D09FE">
      <w:pPr>
        <w:spacing w:after="0" w:line="240" w:lineRule="auto"/>
        <w:rPr>
          <w:rFonts w:eastAsia="Times New Roman" w:cstheme="minorHAnsi"/>
          <w:noProof/>
          <w:sz w:val="24"/>
          <w:szCs w:val="24"/>
          <w:lang w:val="sl-SI" w:eastAsia="en-GB"/>
        </w:rPr>
      </w:pPr>
    </w:p>
    <w:p w14:paraId="01464B87"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Preverite verodostojnost: </w:t>
      </w:r>
      <w:r w:rsidRPr="00D402DA">
        <w:rPr>
          <w:rFonts w:eastAsia="Times New Roman" w:cstheme="minorHAnsi"/>
          <w:noProof/>
          <w:sz w:val="24"/>
          <w:szCs w:val="24"/>
          <w:lang w:val="sl-SI" w:eastAsia="en-GB"/>
        </w:rPr>
        <w:t>ocenite avtoriteto, strokovnost in morebitne pristranskosti vira. Ali gre za ugledno znanstveno organizacijo, vladno agencijo, industrijsko skupino ali posameznega blogerja?</w:t>
      </w:r>
    </w:p>
    <w:p w14:paraId="00CC1984" w14:textId="2171910E"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Preverjanje financiranja in povezav: </w:t>
      </w:r>
      <w:r w:rsidR="001373B0" w:rsidRPr="00D402DA">
        <w:rPr>
          <w:rFonts w:eastAsia="Times New Roman" w:cstheme="minorHAnsi"/>
          <w:noProof/>
          <w:sz w:val="24"/>
          <w:szCs w:val="24"/>
          <w:lang w:val="sl-SI" w:eastAsia="en-GB"/>
        </w:rPr>
        <w:t>Razumevanje financiranja in povezav vira lahko razkrije morebitna navzkrižja interesov ali agende, ki bi lahko vplivale na predstavljene informacije</w:t>
      </w:r>
      <w:r w:rsidRPr="00D402DA">
        <w:rPr>
          <w:rFonts w:eastAsia="Times New Roman" w:cstheme="minorHAnsi"/>
          <w:noProof/>
          <w:sz w:val="24"/>
          <w:szCs w:val="24"/>
          <w:lang w:val="sl-SI" w:eastAsia="en-GB"/>
        </w:rPr>
        <w:t>.</w:t>
      </w:r>
    </w:p>
    <w:p w14:paraId="30FB9B85" w14:textId="77777777" w:rsidR="00E6004C" w:rsidRPr="00D402DA" w:rsidRDefault="00E6004C" w:rsidP="002D09FE">
      <w:pPr>
        <w:spacing w:after="0" w:line="240" w:lineRule="auto"/>
        <w:rPr>
          <w:rFonts w:eastAsia="Times New Roman" w:cstheme="minorHAnsi"/>
          <w:noProof/>
          <w:sz w:val="24"/>
          <w:szCs w:val="24"/>
          <w:lang w:val="sl-SI" w:eastAsia="en-GB"/>
        </w:rPr>
      </w:pPr>
    </w:p>
    <w:p w14:paraId="3F8A15FE"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Kakšne perspektive, motivacije in kvalifikacije imajo avtorji? </w:t>
      </w:r>
    </w:p>
    <w:p w14:paraId="2F7A8635" w14:textId="77777777" w:rsidR="00E6004C" w:rsidRPr="00D402DA" w:rsidRDefault="00E6004C" w:rsidP="002D09FE">
      <w:pPr>
        <w:spacing w:after="0" w:line="240" w:lineRule="auto"/>
        <w:rPr>
          <w:rFonts w:eastAsia="Times New Roman" w:cstheme="minorHAnsi"/>
          <w:noProof/>
          <w:sz w:val="24"/>
          <w:szCs w:val="24"/>
          <w:lang w:val="sl-SI" w:eastAsia="en-GB"/>
        </w:rPr>
      </w:pPr>
    </w:p>
    <w:p w14:paraId="0A7B61A5"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lastRenderedPageBreak/>
        <w:t xml:space="preserve">Poglejte za besede: </w:t>
      </w:r>
      <w:r w:rsidRPr="00D402DA">
        <w:rPr>
          <w:rFonts w:eastAsia="Times New Roman" w:cstheme="minorHAnsi"/>
          <w:noProof/>
          <w:sz w:val="24"/>
          <w:szCs w:val="24"/>
          <w:lang w:val="sl-SI" w:eastAsia="en-GB"/>
        </w:rPr>
        <w:t>upoštevajte ozadje, kvalifikacije in morebitne motivacije avtorja. Ali je strokovnjak na tem področju? Ali ima kakšne povezave, ki bi lahko vplivale na njegovo stališče?</w:t>
      </w:r>
    </w:p>
    <w:p w14:paraId="3A5DA7DF" w14:textId="77777777" w:rsidR="00E6004C" w:rsidRPr="00D402DA" w:rsidRDefault="00E6004C" w:rsidP="002D09FE">
      <w:pPr>
        <w:spacing w:after="0" w:line="240" w:lineRule="auto"/>
        <w:rPr>
          <w:rFonts w:eastAsia="Times New Roman" w:cstheme="minorHAnsi"/>
          <w:noProof/>
          <w:sz w:val="24"/>
          <w:szCs w:val="24"/>
          <w:lang w:val="sl-SI" w:eastAsia="en-GB"/>
        </w:rPr>
      </w:pPr>
    </w:p>
    <w:p w14:paraId="35FDE0F1"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Ocenite točnost in popolnost informacij: </w:t>
      </w:r>
    </w:p>
    <w:p w14:paraId="67AB499A" w14:textId="77777777" w:rsidR="00E6004C" w:rsidRPr="00D402DA" w:rsidRDefault="00E6004C" w:rsidP="002D09FE">
      <w:pPr>
        <w:spacing w:after="0" w:line="240" w:lineRule="auto"/>
        <w:rPr>
          <w:rFonts w:eastAsia="Times New Roman" w:cstheme="minorHAnsi"/>
          <w:noProof/>
          <w:sz w:val="24"/>
          <w:szCs w:val="24"/>
          <w:lang w:val="sl-SI" w:eastAsia="en-GB"/>
        </w:rPr>
      </w:pPr>
    </w:p>
    <w:p w14:paraId="313380CC"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Izzivi v digitalni dobi: </w:t>
      </w:r>
      <w:r w:rsidRPr="00D402DA">
        <w:rPr>
          <w:rFonts w:eastAsia="Times New Roman" w:cstheme="minorHAnsi"/>
          <w:noProof/>
          <w:sz w:val="24"/>
          <w:szCs w:val="24"/>
          <w:lang w:val="sl-SI" w:eastAsia="en-GB"/>
        </w:rPr>
        <w:t>Obilje informacij, ki so na voljo na spletu, je lahko preveliko, poleg tega pa niso vsi viri enakovredni. Poleg tega lahko pomanjkanje standardizacije pri zbiranju in poročanju o energetskih podatkih povzroči neskladnosti in oteži primerjave.</w:t>
      </w:r>
    </w:p>
    <w:p w14:paraId="1FE0E282"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Strategije za preverjanje: </w:t>
      </w:r>
      <w:r w:rsidRPr="00D402DA">
        <w:rPr>
          <w:rFonts w:eastAsia="Times New Roman" w:cstheme="minorHAnsi"/>
          <w:noProof/>
          <w:sz w:val="24"/>
          <w:szCs w:val="24"/>
          <w:lang w:val="sl-SI" w:eastAsia="en-GB"/>
        </w:rPr>
        <w:t>Primerjava informacij iz več zanesljivih virov, iskanje mnenj strokovnjakov in preverjanje navedb in dodatnih dokazov so ključni koraki pri ocenjevanju točnosti.</w:t>
      </w:r>
    </w:p>
    <w:p w14:paraId="115E6B3F" w14:textId="77777777" w:rsidR="00E6004C" w:rsidRPr="00D402DA" w:rsidRDefault="00E6004C" w:rsidP="002D09FE">
      <w:pPr>
        <w:spacing w:after="0" w:line="240" w:lineRule="auto"/>
        <w:rPr>
          <w:rFonts w:eastAsia="Times New Roman" w:cstheme="minorHAnsi"/>
          <w:noProof/>
          <w:sz w:val="24"/>
          <w:szCs w:val="24"/>
          <w:lang w:val="sl-SI" w:eastAsia="en-GB"/>
        </w:rPr>
      </w:pPr>
    </w:p>
    <w:p w14:paraId="6E451771"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Bodite pozorni na pristranskost in napačne informacije: </w:t>
      </w:r>
    </w:p>
    <w:p w14:paraId="6BA135CC" w14:textId="77777777" w:rsidR="00E6004C" w:rsidRPr="00D402DA" w:rsidRDefault="00E6004C" w:rsidP="002D09FE">
      <w:pPr>
        <w:spacing w:after="0" w:line="240" w:lineRule="auto"/>
        <w:rPr>
          <w:rFonts w:eastAsia="Times New Roman" w:cstheme="minorHAnsi"/>
          <w:noProof/>
          <w:sz w:val="24"/>
          <w:szCs w:val="24"/>
          <w:lang w:val="sl-SI" w:eastAsia="en-GB"/>
        </w:rPr>
      </w:pPr>
    </w:p>
    <w:p w14:paraId="2299B4BE"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Opozorilni znaki: </w:t>
      </w:r>
      <w:r w:rsidRPr="00D402DA">
        <w:rPr>
          <w:rFonts w:eastAsia="Times New Roman" w:cstheme="minorHAnsi"/>
          <w:noProof/>
          <w:sz w:val="24"/>
          <w:szCs w:val="24"/>
          <w:lang w:val="sl-SI" w:eastAsia="en-GB"/>
        </w:rPr>
        <w:t>Bodite pozorni na čustven jezik, pretiravanja, izbiranje podatkov, enostranske argumente in logične zmote. Če se nekaj zdi preveč dobro, da bi bilo res, ali preveč alarmantno, je potrebna nadaljnja preiskava.</w:t>
      </w:r>
    </w:p>
    <w:p w14:paraId="7DB7AA92"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Kritična analiza: </w:t>
      </w:r>
      <w:r w:rsidRPr="00D402DA">
        <w:rPr>
          <w:rFonts w:eastAsia="Times New Roman" w:cstheme="minorHAnsi"/>
          <w:noProof/>
          <w:sz w:val="24"/>
          <w:szCs w:val="24"/>
          <w:lang w:val="sl-SI" w:eastAsia="en-GB"/>
        </w:rPr>
        <w:t>Uporabite sposobnosti kritičnega razmišljanja za oceno predstavljenih dokazov in izpeljanih zaključkov. Ali obstajajo alternativne razlage ali perspektive?</w:t>
      </w:r>
    </w:p>
    <w:p w14:paraId="0A17A32C" w14:textId="77777777" w:rsidR="00E6004C" w:rsidRPr="00D402DA" w:rsidRDefault="00E6004C" w:rsidP="002D09FE">
      <w:pPr>
        <w:spacing w:after="0" w:line="240" w:lineRule="auto"/>
        <w:rPr>
          <w:rFonts w:eastAsia="Times New Roman" w:cstheme="minorHAnsi"/>
          <w:noProof/>
          <w:sz w:val="24"/>
          <w:szCs w:val="24"/>
          <w:lang w:val="sl-SI" w:eastAsia="en-GB"/>
        </w:rPr>
      </w:pPr>
    </w:p>
    <w:p w14:paraId="47DB7379"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Ocenite verodostojnost spletne strani:</w:t>
      </w:r>
    </w:p>
    <w:p w14:paraId="48E9D467" w14:textId="77777777" w:rsidR="00E6004C" w:rsidRPr="00D402DA" w:rsidRDefault="00E6004C" w:rsidP="002D09FE">
      <w:pPr>
        <w:spacing w:after="0" w:line="240" w:lineRule="auto"/>
        <w:rPr>
          <w:rFonts w:eastAsia="Times New Roman" w:cstheme="minorHAnsi"/>
          <w:noProof/>
          <w:sz w:val="24"/>
          <w:szCs w:val="24"/>
          <w:lang w:val="sl-SI" w:eastAsia="en-GB"/>
        </w:rPr>
      </w:pPr>
    </w:p>
    <w:p w14:paraId="4D865F64" w14:textId="77777777" w:rsidR="00E6004C" w:rsidRPr="00D402DA" w:rsidRDefault="00E6004C" w:rsidP="00E6004C">
      <w:pPr>
        <w:numPr>
          <w:ilvl w:val="1"/>
          <w:numId w:val="34"/>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Poglejte pod površino: </w:t>
      </w:r>
      <w:r w:rsidRPr="00D402DA">
        <w:rPr>
          <w:rFonts w:eastAsia="Times New Roman" w:cstheme="minorHAnsi"/>
          <w:noProof/>
          <w:sz w:val="24"/>
          <w:szCs w:val="24"/>
          <w:lang w:val="sl-SI" w:eastAsia="en-GB"/>
        </w:rPr>
        <w:t>vizualno privlačna spletna stran še ne zagotavlja zanesljivih informacij. Upoštevajte dejavnike, kot so ime domene, lastništvo, avtorjeve reference, preglednost financiranja in povezav ter prisotnost jasne uredniške politike. Poiščite reference in citate, ki podpirajo trditve.</w:t>
      </w:r>
    </w:p>
    <w:p w14:paraId="37064F5A" w14:textId="77777777" w:rsidR="00E6004C" w:rsidRPr="00D402DA" w:rsidRDefault="00E6004C" w:rsidP="002D09FE">
      <w:pPr>
        <w:spacing w:after="0" w:line="240" w:lineRule="auto"/>
        <w:rPr>
          <w:rFonts w:eastAsia="Times New Roman" w:cstheme="minorHAnsi"/>
          <w:noProof/>
          <w:sz w:val="24"/>
          <w:szCs w:val="24"/>
          <w:lang w:val="sl-SI" w:eastAsia="en-GB"/>
        </w:rPr>
      </w:pPr>
    </w:p>
    <w:p w14:paraId="081F093D"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Kritični pristop vam lahko pomaga tudi pri sprejemanju informiranih odločitev o energiji, saj vam omogoča boljše razumevanje: </w:t>
      </w:r>
    </w:p>
    <w:p w14:paraId="29B21EF6" w14:textId="77777777" w:rsidR="00E6004C" w:rsidRPr="00D402DA" w:rsidRDefault="00E6004C" w:rsidP="002D09FE">
      <w:pPr>
        <w:spacing w:after="0" w:line="240" w:lineRule="auto"/>
        <w:rPr>
          <w:rFonts w:eastAsia="Times New Roman" w:cstheme="minorHAnsi"/>
          <w:noProof/>
          <w:sz w:val="24"/>
          <w:szCs w:val="24"/>
          <w:lang w:val="sl-SI" w:eastAsia="en-GB"/>
        </w:rPr>
      </w:pPr>
    </w:p>
    <w:p w14:paraId="315A86E1" w14:textId="77777777" w:rsidR="00E6004C" w:rsidRPr="00D402DA" w:rsidRDefault="00E6004C" w:rsidP="00E6004C">
      <w:pPr>
        <w:numPr>
          <w:ilvl w:val="1"/>
          <w:numId w:val="35"/>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Vaše možnosti: </w:t>
      </w:r>
      <w:r w:rsidRPr="00D402DA">
        <w:rPr>
          <w:rFonts w:eastAsia="Times New Roman" w:cstheme="minorHAnsi"/>
          <w:noProof/>
          <w:sz w:val="24"/>
          <w:szCs w:val="24"/>
          <w:lang w:val="sl-SI" w:eastAsia="en-GB"/>
        </w:rPr>
        <w:t>Raziskajte različne vire energije in tehnologije, ki so vam na voljo kot potrošniku v EU. Upoštevajte dejavnike, kot so stroški, vpliv na okolje in zanesljivost.</w:t>
      </w:r>
    </w:p>
    <w:p w14:paraId="78F53276" w14:textId="77777777" w:rsidR="00E6004C" w:rsidRPr="00D402DA" w:rsidRDefault="00E6004C" w:rsidP="00E6004C">
      <w:pPr>
        <w:numPr>
          <w:ilvl w:val="1"/>
          <w:numId w:val="35"/>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Energetska učinkovitost: </w:t>
      </w:r>
      <w:r w:rsidRPr="00D402DA">
        <w:rPr>
          <w:rFonts w:eastAsia="Times New Roman" w:cstheme="minorHAnsi"/>
          <w:noProof/>
          <w:sz w:val="24"/>
          <w:szCs w:val="24"/>
          <w:lang w:val="sl-SI" w:eastAsia="en-GB"/>
        </w:rPr>
        <w:t>seznanite se z energetsko učinkovitimi aparati, energetskimi izboljšavami v domu in spremembami vedenja, ki vam lahko pomagajo zmanjšati porabo energije in prihraniti denar.</w:t>
      </w:r>
    </w:p>
    <w:p w14:paraId="719DD911" w14:textId="77777777" w:rsidR="00E6004C" w:rsidRPr="00D402DA" w:rsidRDefault="00E6004C" w:rsidP="00E6004C">
      <w:pPr>
        <w:numPr>
          <w:ilvl w:val="1"/>
          <w:numId w:val="35"/>
        </w:numPr>
        <w:spacing w:after="0" w:line="240" w:lineRule="auto"/>
        <w:rPr>
          <w:rFonts w:eastAsia="Times New Roman" w:cstheme="minorHAnsi"/>
          <w:noProof/>
          <w:sz w:val="24"/>
          <w:szCs w:val="24"/>
          <w:lang w:val="sl-SI" w:eastAsia="en-GB"/>
        </w:rPr>
      </w:pPr>
      <w:r w:rsidRPr="00D402DA">
        <w:rPr>
          <w:rFonts w:eastAsia="Times New Roman" w:cstheme="minorHAnsi"/>
          <w:b/>
          <w:bCs/>
          <w:noProof/>
          <w:sz w:val="24"/>
          <w:szCs w:val="24"/>
          <w:lang w:val="sl-SI" w:eastAsia="en-GB"/>
        </w:rPr>
        <w:t xml:space="preserve">Obnovljiva energija: </w:t>
      </w:r>
      <w:r w:rsidRPr="00D402DA">
        <w:rPr>
          <w:rFonts w:eastAsia="Times New Roman" w:cstheme="minorHAnsi"/>
          <w:noProof/>
          <w:sz w:val="24"/>
          <w:szCs w:val="24"/>
          <w:lang w:val="sl-SI" w:eastAsia="en-GB"/>
        </w:rPr>
        <w:t>raziskajte možnosti za uporabo obnovljivih virov energije, kot so sončni kolektorji, vetrne turbine ali tarife za zeleno električno energijo.</w:t>
      </w:r>
    </w:p>
    <w:p w14:paraId="4F9D5949"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D402DA" w:rsidRDefault="00E6004C" w:rsidP="002D09FE">
      <w:pPr>
        <w:pStyle w:val="Heading2"/>
        <w:rPr>
          <w:noProof/>
          <w:lang w:val="sl-SI"/>
        </w:rPr>
      </w:pPr>
      <w:bookmarkStart w:id="6" w:name="_Toc223439686"/>
      <w:r w:rsidRPr="00D402DA">
        <w:rPr>
          <w:noProof/>
          <w:lang w:val="sl-SI"/>
        </w:rPr>
        <w:t>Zaključek</w:t>
      </w:r>
      <w:bookmarkEnd w:id="6"/>
    </w:p>
    <w:p w14:paraId="0FF7D2B7" w14:textId="77777777" w:rsidR="00E6004C" w:rsidRPr="00D402DA" w:rsidRDefault="00E6004C" w:rsidP="002D09FE">
      <w:pPr>
        <w:rPr>
          <w:noProof/>
          <w:lang w:val="sl-SI" w:eastAsia="en-GB"/>
        </w:rPr>
      </w:pPr>
    </w:p>
    <w:p w14:paraId="315B7E7D"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 xml:space="preserve">Energetsko pismena družba je bolje opremljena za razumevanje zapletenosti energetskega sistema, sodelovanje v pomembnih političnih razpravah in sprejemanje odločitev, ki dajejo prednost dolgoročni trajnosti. </w:t>
      </w:r>
    </w:p>
    <w:p w14:paraId="1E104A3E" w14:textId="77777777" w:rsidR="00E6004C" w:rsidRPr="00D402DA" w:rsidRDefault="00E6004C" w:rsidP="002D09FE">
      <w:pPr>
        <w:spacing w:after="0" w:line="240" w:lineRule="auto"/>
        <w:rPr>
          <w:rFonts w:eastAsia="Times New Roman" w:cstheme="minorHAnsi"/>
          <w:noProof/>
          <w:sz w:val="24"/>
          <w:szCs w:val="24"/>
          <w:lang w:val="sl-SI" w:eastAsia="en-GB"/>
        </w:rPr>
      </w:pPr>
    </w:p>
    <w:p w14:paraId="71FCF547" w14:textId="77777777" w:rsidR="00E6004C" w:rsidRPr="00D402DA" w:rsidRDefault="00E6004C" w:rsidP="002D09FE">
      <w:pPr>
        <w:spacing w:after="0" w:line="240" w:lineRule="auto"/>
        <w:rPr>
          <w:rFonts w:eastAsia="Times New Roman" w:cstheme="minorHAnsi"/>
          <w:noProof/>
          <w:sz w:val="24"/>
          <w:szCs w:val="24"/>
          <w:lang w:val="sl-SI" w:eastAsia="en-GB"/>
        </w:rPr>
      </w:pPr>
      <w:r w:rsidRPr="00D402DA">
        <w:rPr>
          <w:rFonts w:eastAsia="Times New Roman" w:cstheme="minorHAnsi"/>
          <w:noProof/>
          <w:sz w:val="24"/>
          <w:szCs w:val="24"/>
          <w:lang w:val="sl-SI" w:eastAsia="en-GB"/>
        </w:rPr>
        <w:t>Z uporabo kritičnih bralnih veščin pri obravnavanju informacij o energiji lahko postanete aktiven in obveščen udeleženec energetske tranzicije EU.</w:t>
      </w:r>
    </w:p>
    <w:p w14:paraId="105A8CF2" w14:textId="77777777" w:rsidR="00E6004C" w:rsidRPr="00D402DA" w:rsidRDefault="00E6004C" w:rsidP="002D09FE">
      <w:pPr>
        <w:spacing w:after="0" w:line="240" w:lineRule="auto"/>
        <w:rPr>
          <w:rFonts w:eastAsia="Times New Roman" w:cstheme="minorHAnsi"/>
          <w:noProof/>
          <w:sz w:val="24"/>
          <w:szCs w:val="24"/>
          <w:lang w:val="sl-SI" w:eastAsia="en-GB"/>
        </w:rPr>
      </w:pPr>
    </w:p>
    <w:p w14:paraId="24E2EF6D" w14:textId="56EF2DAC" w:rsidR="00E6004C" w:rsidRPr="00D402DA" w:rsidRDefault="00E6004C" w:rsidP="002D09FE">
      <w:pPr>
        <w:pStyle w:val="Heading2"/>
        <w:rPr>
          <w:noProof/>
          <w:lang w:val="sl-SI"/>
        </w:rPr>
      </w:pPr>
      <w:bookmarkStart w:id="7" w:name="_Toc223439687"/>
      <w:r w:rsidRPr="00D402DA">
        <w:rPr>
          <w:noProof/>
          <w:lang w:val="sl-SI"/>
        </w:rPr>
        <w:t>Dodatni viri</w:t>
      </w:r>
      <w:bookmarkEnd w:id="7"/>
      <w:r w:rsidRPr="00D402DA">
        <w:rPr>
          <w:noProof/>
          <w:lang w:val="sl-SI"/>
        </w:rPr>
        <w:t xml:space="preserve"> </w:t>
      </w:r>
    </w:p>
    <w:p w14:paraId="3107EE95" w14:textId="77777777" w:rsidR="00E6004C" w:rsidRPr="00D402DA" w:rsidRDefault="00E6004C" w:rsidP="002D09FE">
      <w:pPr>
        <w:rPr>
          <w:noProof/>
          <w:lang w:val="sl-SI" w:eastAsia="en-GB"/>
        </w:rPr>
      </w:pPr>
    </w:p>
    <w:p w14:paraId="185896A2" w14:textId="77777777" w:rsidR="00E6004C" w:rsidRPr="00D402DA" w:rsidRDefault="00E6004C" w:rsidP="00E6004C">
      <w:pPr>
        <w:pStyle w:val="ListParagraph"/>
        <w:numPr>
          <w:ilvl w:val="0"/>
          <w:numId w:val="36"/>
        </w:numPr>
        <w:spacing w:after="0" w:line="240" w:lineRule="auto"/>
        <w:rPr>
          <w:rFonts w:eastAsia="Times New Roman" w:cstheme="minorHAnsi"/>
          <w:i/>
          <w:iCs/>
          <w:noProof/>
          <w:sz w:val="24"/>
          <w:szCs w:val="24"/>
          <w:lang w:val="sl-SI" w:eastAsia="en-GB"/>
        </w:rPr>
      </w:pPr>
      <w:r w:rsidRPr="00D402DA">
        <w:rPr>
          <w:rFonts w:eastAsia="Times New Roman" w:cstheme="minorHAnsi"/>
          <w:noProof/>
          <w:sz w:val="24"/>
          <w:szCs w:val="24"/>
          <w:lang w:val="sl-SI" w:eastAsia="en-GB"/>
        </w:rPr>
        <w:t xml:space="preserve">Več o digitalni energetski tranziciji izveste v našem tečaju </w:t>
      </w:r>
      <w:hyperlink r:id="rId21" w:history="1">
        <w:r w:rsidRPr="00D402DA">
          <w:rPr>
            <w:rStyle w:val="Hyperlink"/>
            <w:rFonts w:eastAsia="Times New Roman" w:cstheme="minorHAnsi"/>
            <w:i/>
            <w:iCs/>
            <w:noProof/>
            <w:sz w:val="24"/>
            <w:szCs w:val="24"/>
            <w:lang w:val="sl-SI" w:eastAsia="en-GB"/>
          </w:rPr>
          <w:t>Kaj je digitalna energetska tranzicija?</w:t>
        </w:r>
      </w:hyperlink>
      <w:r w:rsidRPr="00D402DA">
        <w:rPr>
          <w:rFonts w:eastAsia="Times New Roman" w:cstheme="minorHAnsi"/>
          <w:noProof/>
          <w:sz w:val="24"/>
          <w:szCs w:val="24"/>
          <w:lang w:val="sl-SI" w:eastAsia="en-GB"/>
        </w:rPr>
        <w:t xml:space="preserve"> Če ste ta tečaj že opravili, preberite članek Evropske komisije o </w:t>
      </w:r>
      <w:hyperlink r:id="rId22" w:history="1">
        <w:r w:rsidRPr="00D402DA">
          <w:rPr>
            <w:rStyle w:val="Hyperlink"/>
            <w:rFonts w:eastAsia="Times New Roman" w:cstheme="minorHAnsi"/>
            <w:i/>
            <w:iCs/>
            <w:noProof/>
            <w:sz w:val="24"/>
            <w:szCs w:val="24"/>
            <w:lang w:val="sl-SI" w:eastAsia="en-GB"/>
          </w:rPr>
          <w:t>digitalizaciji energetskega sistema</w:t>
        </w:r>
      </w:hyperlink>
      <w:r w:rsidRPr="00D402DA">
        <w:rPr>
          <w:rFonts w:eastAsia="Times New Roman" w:cstheme="minorHAnsi"/>
          <w:i/>
          <w:iCs/>
          <w:noProof/>
          <w:sz w:val="24"/>
          <w:szCs w:val="24"/>
          <w:lang w:val="sl-SI" w:eastAsia="en-GB"/>
        </w:rPr>
        <w:t xml:space="preserve">. </w:t>
      </w:r>
    </w:p>
    <w:p w14:paraId="199789CA" w14:textId="77777777" w:rsidR="00E6004C" w:rsidRPr="00D402DA" w:rsidRDefault="00E6004C" w:rsidP="00E6004C">
      <w:pPr>
        <w:pStyle w:val="ListParagraph"/>
        <w:numPr>
          <w:ilvl w:val="0"/>
          <w:numId w:val="36"/>
        </w:numPr>
        <w:spacing w:after="0" w:line="240" w:lineRule="auto"/>
        <w:rPr>
          <w:rFonts w:eastAsia="Times New Roman" w:cstheme="minorHAnsi"/>
          <w:i/>
          <w:iCs/>
          <w:noProof/>
          <w:sz w:val="24"/>
          <w:szCs w:val="24"/>
          <w:lang w:val="sl-SI" w:eastAsia="en-GB"/>
        </w:rPr>
      </w:pPr>
      <w:r w:rsidRPr="00D402DA">
        <w:rPr>
          <w:rFonts w:eastAsia="Times New Roman" w:cstheme="minorHAnsi"/>
          <w:noProof/>
          <w:sz w:val="24"/>
          <w:szCs w:val="24"/>
          <w:lang w:val="sl-SI" w:eastAsia="en-GB"/>
        </w:rPr>
        <w:t xml:space="preserve">Preberite članek britanskega nacionalnega omrežja </w:t>
      </w:r>
      <w:hyperlink r:id="rId23" w:history="1">
        <w:r w:rsidRPr="00D402DA">
          <w:rPr>
            <w:rStyle w:val="Hyperlink"/>
            <w:rFonts w:eastAsia="Times New Roman" w:cstheme="minorHAnsi"/>
            <w:i/>
            <w:iCs/>
            <w:noProof/>
            <w:sz w:val="24"/>
            <w:szCs w:val="24"/>
            <w:lang w:val="sl-SI" w:eastAsia="en-GB"/>
          </w:rPr>
          <w:t>Clean Energy Myths: is it really too expensive and not reliable? (Mitovi o čisti energiji: ali je res predraga in nezanesljiva?)</w:t>
        </w:r>
      </w:hyperlink>
      <w:r w:rsidRPr="00D402DA">
        <w:rPr>
          <w:rFonts w:eastAsia="Times New Roman" w:cstheme="minorHAnsi"/>
          <w:noProof/>
          <w:sz w:val="24"/>
          <w:szCs w:val="24"/>
          <w:lang w:val="sl-SI" w:eastAsia="en-GB"/>
        </w:rPr>
        <w:t xml:space="preserve">. Čeprav se nanaša na britanski kontekst, so miti, ki jih obravnava, relevantni tudi za mnoge druge kontekste. </w:t>
      </w:r>
    </w:p>
    <w:p w14:paraId="658DC20D" w14:textId="77777777" w:rsidR="00E6004C" w:rsidRPr="00D402DA" w:rsidRDefault="00E6004C" w:rsidP="00E6004C">
      <w:pPr>
        <w:pStyle w:val="ListParagraph"/>
        <w:numPr>
          <w:ilvl w:val="0"/>
          <w:numId w:val="36"/>
        </w:numPr>
        <w:spacing w:after="0" w:line="240" w:lineRule="auto"/>
        <w:rPr>
          <w:rFonts w:eastAsia="Times New Roman" w:cstheme="minorHAnsi"/>
          <w:i/>
          <w:iCs/>
          <w:noProof/>
          <w:sz w:val="24"/>
          <w:szCs w:val="24"/>
          <w:lang w:val="sl-SI" w:eastAsia="en-GB"/>
        </w:rPr>
      </w:pPr>
      <w:r w:rsidRPr="00D402DA">
        <w:rPr>
          <w:rFonts w:eastAsia="Times New Roman" w:cstheme="minorHAnsi"/>
          <w:noProof/>
          <w:sz w:val="24"/>
          <w:szCs w:val="24"/>
          <w:lang w:val="sl-SI" w:eastAsia="en-GB"/>
        </w:rPr>
        <w:t xml:space="preserve">Preberite članek organizacije Energy Saving Trust z naslovom </w:t>
      </w:r>
      <w:hyperlink r:id="rId24" w:history="1">
        <w:r w:rsidRPr="00D402DA">
          <w:rPr>
            <w:rStyle w:val="Hyperlink"/>
            <w:rFonts w:eastAsia="Times New Roman" w:cstheme="minorHAnsi"/>
            <w:i/>
            <w:iCs/>
            <w:noProof/>
            <w:sz w:val="24"/>
            <w:szCs w:val="24"/>
            <w:lang w:val="sl-SI" w:eastAsia="en-GB"/>
          </w:rPr>
          <w:t>Razkrivanje mitov o sončni energiji</w:t>
        </w:r>
      </w:hyperlink>
      <w:r w:rsidRPr="00D402DA">
        <w:rPr>
          <w:rFonts w:eastAsia="Times New Roman" w:cstheme="minorHAnsi"/>
          <w:i/>
          <w:iCs/>
          <w:noProof/>
          <w:sz w:val="24"/>
          <w:szCs w:val="24"/>
          <w:lang w:val="sl-SI" w:eastAsia="en-GB"/>
        </w:rPr>
        <w:t xml:space="preserve">. </w:t>
      </w:r>
    </w:p>
    <w:p w14:paraId="0A5A6B5B" w14:textId="77777777" w:rsidR="00E6004C" w:rsidRPr="00D402DA" w:rsidRDefault="00E6004C" w:rsidP="002D09FE">
      <w:pPr>
        <w:spacing w:after="0" w:line="240" w:lineRule="auto"/>
        <w:rPr>
          <w:rFonts w:eastAsia="Times New Roman" w:cstheme="minorHAnsi"/>
          <w:noProof/>
          <w:sz w:val="24"/>
          <w:szCs w:val="24"/>
          <w:lang w:val="sl-SI" w:eastAsia="en-GB"/>
        </w:rPr>
      </w:pPr>
    </w:p>
    <w:p w14:paraId="49D5347C" w14:textId="77777777" w:rsidR="00E6004C" w:rsidRPr="00D402DA" w:rsidRDefault="00E6004C" w:rsidP="002D09FE">
      <w:pPr>
        <w:pStyle w:val="Heading2"/>
        <w:rPr>
          <w:rStyle w:val="normaltextrun"/>
          <w:noProof/>
          <w:lang w:val="sl-SI"/>
        </w:rPr>
      </w:pPr>
      <w:bookmarkStart w:id="8" w:name="_Toc223439688"/>
      <w:r w:rsidRPr="00D402DA">
        <w:rPr>
          <w:rStyle w:val="normaltextrun"/>
          <w:noProof/>
          <w:lang w:val="sl-SI"/>
        </w:rPr>
        <w:t>Zahvale</w:t>
      </w:r>
      <w:bookmarkEnd w:id="8"/>
      <w:r w:rsidRPr="00D402DA">
        <w:rPr>
          <w:rStyle w:val="normaltextrun"/>
          <w:noProof/>
          <w:lang w:val="sl-SI"/>
        </w:rPr>
        <w:t xml:space="preserve"> </w:t>
      </w:r>
    </w:p>
    <w:p w14:paraId="134B5C41"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i/>
          <w:iCs/>
          <w:noProof/>
          <w:color w:val="000000"/>
          <w:lang w:val="sl-SI"/>
        </w:rPr>
      </w:pPr>
    </w:p>
    <w:p w14:paraId="4D1EEFF8"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i/>
          <w:iCs/>
          <w:noProof/>
          <w:color w:val="000000"/>
          <w:lang w:val="sl-SI"/>
        </w:rPr>
        <w:t xml:space="preserve">Informacije o energiji in kritična pismenost </w:t>
      </w:r>
      <w:r w:rsidRPr="00D402DA">
        <w:rPr>
          <w:rFonts w:asciiTheme="minorHAnsi" w:eastAsiaTheme="majorEastAsia" w:hAnsiTheme="minorHAnsi" w:cstheme="minorHAnsi"/>
          <w:noProof/>
          <w:color w:val="000000"/>
          <w:lang w:val="sl-SI"/>
        </w:rPr>
        <w:t>so prilagoditev izbranega gradiva („izvirna dela“) kot sledi:  </w:t>
      </w:r>
    </w:p>
    <w:p w14:paraId="36E8EC70"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p>
    <w:p w14:paraId="20C35B62"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Kellberg, S., Keller, M., Nordine, J., Moser, S. &amp; Lewalter, D. (2024) </w:t>
      </w:r>
      <w:hyperlink r:id="rId25" w:tgtFrame="_blank" w:history="1">
        <w:r w:rsidRPr="00D402DA">
          <w:rPr>
            <w:rStyle w:val="Hyperlink"/>
            <w:rFonts w:asciiTheme="minorHAnsi" w:eastAsiaTheme="majorEastAsia" w:hAnsiTheme="minorHAnsi" w:cstheme="minorHAnsi"/>
            <w:i/>
            <w:iCs/>
            <w:noProof/>
            <w:lang w:val="sl-SI"/>
          </w:rPr>
          <w:t>Energy literacy for all? Exploring whether prior interest and energy knowledge mediate energy literacy development in a modern socio-scientific museum exhibition</w:t>
        </w:r>
      </w:hyperlink>
      <w:r w:rsidRPr="00D402DA">
        <w:rPr>
          <w:rFonts w:asciiTheme="minorHAnsi" w:eastAsiaTheme="majorEastAsia" w:hAnsiTheme="minorHAnsi" w:cstheme="minorHAnsi"/>
          <w:noProof/>
          <w:color w:val="000000"/>
          <w:lang w:val="sl-SI"/>
        </w:rPr>
        <w:t xml:space="preserve"> International Journal of Science Education, Part B: Communication and Public Engagement. 1-22.  Ta članek je licenciran </w:t>
      </w:r>
      <w:hyperlink r:id="rId26" w:tgtFrame="_blank" w:history="1">
        <w:r w:rsidRPr="00D402DA">
          <w:rPr>
            <w:rStyle w:val="Hyperlink"/>
            <w:rFonts w:asciiTheme="minorHAnsi" w:eastAsiaTheme="majorEastAsia" w:hAnsiTheme="minorHAnsi" w:cstheme="minorHAnsi"/>
            <w:noProof/>
            <w:lang w:val="sl-SI"/>
          </w:rPr>
          <w:t>pod CC BY 4.0</w:t>
        </w:r>
      </w:hyperlink>
      <w:r w:rsidRPr="00D402DA">
        <w:rPr>
          <w:rFonts w:asciiTheme="minorHAnsi" w:eastAsiaTheme="majorEastAsia" w:hAnsiTheme="minorHAnsi" w:cstheme="minorHAnsi"/>
          <w:noProof/>
          <w:color w:val="000000"/>
          <w:lang w:val="sl-SI"/>
        </w:rPr>
        <w:t>.  </w:t>
      </w:r>
    </w:p>
    <w:p w14:paraId="01957827"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Narava prilagoditve izvirnega dela: Ta tečaj vključuje ugotovitve te raziskave o tem, kako predhodno znanje in zanimanje vplivata na razvoj energetske pismenosti.   </w:t>
      </w:r>
    </w:p>
    <w:p w14:paraId="5E2F1076"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p>
    <w:p w14:paraId="4E9763B9"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Poročilo Mednarodne agencije za energijo (IEA) </w:t>
      </w:r>
      <w:hyperlink r:id="rId27" w:tgtFrame="_blank" w:history="1">
        <w:r w:rsidRPr="00D402DA">
          <w:rPr>
            <w:rStyle w:val="Hyperlink"/>
            <w:rFonts w:asciiTheme="minorHAnsi" w:eastAsiaTheme="majorEastAsia" w:hAnsiTheme="minorHAnsi" w:cstheme="minorHAnsi"/>
            <w:i/>
            <w:iCs/>
            <w:noProof/>
            <w:lang w:val="sl-SI"/>
          </w:rPr>
          <w:t>World Energy Employment 2022,</w:t>
        </w:r>
      </w:hyperlink>
      <w:r w:rsidRPr="00D402DA">
        <w:rPr>
          <w:rFonts w:asciiTheme="minorHAnsi" w:eastAsiaTheme="majorEastAsia" w:hAnsiTheme="minorHAnsi" w:cstheme="minorHAnsi"/>
          <w:noProof/>
          <w:color w:val="000000"/>
          <w:lang w:val="sl-SI"/>
        </w:rPr>
        <w:t xml:space="preserve"> ki je licencirano </w:t>
      </w:r>
      <w:hyperlink r:id="rId28" w:tgtFrame="_blank" w:history="1">
        <w:r w:rsidRPr="00D402DA">
          <w:rPr>
            <w:rStyle w:val="Hyperlink"/>
            <w:rFonts w:asciiTheme="minorHAnsi" w:eastAsiaTheme="majorEastAsia" w:hAnsiTheme="minorHAnsi" w:cstheme="minorHAnsi"/>
            <w:noProof/>
            <w:lang w:val="sl-SI"/>
          </w:rPr>
          <w:t>pod CC BY 4.0</w:t>
        </w:r>
      </w:hyperlink>
      <w:r w:rsidRPr="00D402DA">
        <w:rPr>
          <w:rFonts w:asciiTheme="minorHAnsi" w:eastAsiaTheme="majorEastAsia" w:hAnsiTheme="minorHAnsi" w:cstheme="minorHAnsi"/>
          <w:noProof/>
          <w:color w:val="000000"/>
          <w:lang w:val="sl-SI"/>
        </w:rPr>
        <w:t>.  </w:t>
      </w:r>
    </w:p>
    <w:p w14:paraId="20D981E2"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Narava prilagoditve izvirnega dela: Ta tečaj uporablja podatke in ugotovitve iz tega poročila, da poudari vpliv energetske tranzicije na zaposlovanje v EU. </w:t>
      </w:r>
    </w:p>
    <w:p w14:paraId="53586E20"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i/>
          <w:iCs/>
          <w:noProof/>
          <w:color w:val="000000"/>
          <w:lang w:val="sl-SI"/>
        </w:rPr>
        <w:t>To je delo, ki izhaja iz projekta Every1 iz gradiva IEA, za to izpeljano delo pa je izključno odgovoren projekt Every1. Izpeljano delo IEA na noben način ne podpira.  </w:t>
      </w:r>
    </w:p>
    <w:p w14:paraId="0285B638"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p>
    <w:p w14:paraId="5EAC27BB"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hyperlink r:id="rId29" w:tgtFrame="_blank" w:history="1">
        <w:r w:rsidRPr="00D402DA">
          <w:rPr>
            <w:rStyle w:val="Hyperlink"/>
            <w:rFonts w:asciiTheme="minorHAnsi" w:eastAsiaTheme="majorEastAsia" w:hAnsiTheme="minorHAnsi" w:cstheme="minorHAnsi"/>
            <w:i/>
            <w:iCs/>
            <w:noProof/>
            <w:lang w:val="sl-SI"/>
          </w:rPr>
          <w:t>Energetska učinkovitost</w:t>
        </w:r>
      </w:hyperlink>
      <w:r w:rsidRPr="00D402DA">
        <w:rPr>
          <w:rFonts w:asciiTheme="minorHAnsi" w:eastAsiaTheme="majorEastAsia" w:hAnsiTheme="minorHAnsi" w:cstheme="minorHAnsi"/>
          <w:noProof/>
          <w:color w:val="000000"/>
          <w:lang w:val="sl-SI"/>
        </w:rPr>
        <w:t xml:space="preserve"> Evropske komisije je licencirana pod licenco </w:t>
      </w:r>
      <w:hyperlink r:id="rId30" w:anchor="copyright-notice" w:tgtFrame="_blank" w:history="1">
        <w:r w:rsidRPr="00D402DA">
          <w:rPr>
            <w:rStyle w:val="Hyperlink"/>
            <w:rFonts w:asciiTheme="minorHAnsi" w:eastAsiaTheme="majorEastAsia" w:hAnsiTheme="minorHAnsi" w:cstheme="minorHAnsi"/>
            <w:noProof/>
            <w:lang w:val="sl-SI"/>
          </w:rPr>
          <w:t>CC BY 4.0</w:t>
        </w:r>
      </w:hyperlink>
      <w:r w:rsidRPr="00D402DA">
        <w:rPr>
          <w:rFonts w:asciiTheme="minorHAnsi" w:eastAsiaTheme="majorEastAsia" w:hAnsiTheme="minorHAnsi" w:cstheme="minorHAnsi"/>
          <w:noProof/>
          <w:color w:val="000000"/>
          <w:lang w:val="sl-SI"/>
        </w:rPr>
        <w:t>.  </w:t>
      </w:r>
    </w:p>
    <w:p w14:paraId="0D7D2348"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lastRenderedPageBreak/>
        <w:t xml:space="preserve">Narava prilagoditve izvirnega dela: Ta tečaj vključuje informacije o politikah in direktivah EU na področju energetske učinkovitosti, da bi zagotovil regionalni kontekst za kritično energetsko pismenost. </w:t>
      </w:r>
    </w:p>
    <w:p w14:paraId="14BF2C51"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 </w:t>
      </w:r>
    </w:p>
    <w:p w14:paraId="0513EAE2"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hyperlink r:id="rId31" w:tgtFrame="_blank" w:history="1">
        <w:r w:rsidRPr="00D402DA">
          <w:rPr>
            <w:rStyle w:val="Hyperlink"/>
            <w:rFonts w:asciiTheme="minorHAnsi" w:eastAsiaTheme="majorEastAsia" w:hAnsiTheme="minorHAnsi" w:cstheme="minorHAnsi"/>
            <w:i/>
            <w:iCs/>
            <w:noProof/>
            <w:lang w:val="sl-SI"/>
          </w:rPr>
          <w:t>Digitalizacija energetskega sistema</w:t>
        </w:r>
      </w:hyperlink>
      <w:r w:rsidRPr="00D402DA">
        <w:rPr>
          <w:rFonts w:asciiTheme="minorHAnsi" w:eastAsiaTheme="majorEastAsia" w:hAnsiTheme="minorHAnsi" w:cstheme="minorHAnsi"/>
          <w:noProof/>
          <w:color w:val="000000"/>
          <w:lang w:val="sl-SI"/>
        </w:rPr>
        <w:t xml:space="preserve"> Evropske komisije je licencirana pod licenco </w:t>
      </w:r>
      <w:hyperlink r:id="rId32" w:anchor="copyright-notice" w:tgtFrame="_blank" w:history="1">
        <w:r w:rsidRPr="00D402DA">
          <w:rPr>
            <w:rStyle w:val="Hyperlink"/>
            <w:rFonts w:asciiTheme="minorHAnsi" w:eastAsiaTheme="majorEastAsia" w:hAnsiTheme="minorHAnsi" w:cstheme="minorHAnsi"/>
            <w:noProof/>
            <w:lang w:val="sl-SI"/>
          </w:rPr>
          <w:t>CC BY 4.0</w:t>
        </w:r>
      </w:hyperlink>
      <w:r w:rsidRPr="00D402DA">
        <w:rPr>
          <w:rFonts w:asciiTheme="minorHAnsi" w:eastAsiaTheme="majorEastAsia" w:hAnsiTheme="minorHAnsi" w:cstheme="minorHAnsi"/>
          <w:noProof/>
          <w:color w:val="000000"/>
          <w:lang w:val="sl-SI"/>
        </w:rPr>
        <w:t xml:space="preserve">. </w:t>
      </w:r>
    </w:p>
    <w:p w14:paraId="68269034"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Narava prilagoditve izvirnega dela: Ta tečaj vključuje informacije o pristopu EU k digitalizaciji energetskega sektorja, pri čemer poudarja vlogo digitalnih tehnologij v energetski tranziciji. </w:t>
      </w:r>
    </w:p>
    <w:p w14:paraId="2A770C42"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 </w:t>
      </w:r>
    </w:p>
    <w:p w14:paraId="341E1300" w14:textId="77777777" w:rsidR="00E6004C" w:rsidRPr="00D402DA" w:rsidRDefault="00E6004C" w:rsidP="00A625A3">
      <w:pPr>
        <w:pStyle w:val="paragraph"/>
        <w:spacing w:before="0" w:beforeAutospacing="0" w:after="0" w:afterAutospacing="0"/>
        <w:rPr>
          <w:rFonts w:asciiTheme="minorHAnsi" w:eastAsiaTheme="majorEastAsia" w:hAnsiTheme="minorHAnsi" w:cstheme="minorHAnsi"/>
          <w:noProof/>
          <w:color w:val="000000"/>
          <w:lang w:val="sl-SI"/>
        </w:rPr>
      </w:pPr>
      <w:r w:rsidRPr="00D402DA">
        <w:rPr>
          <w:rFonts w:asciiTheme="minorHAnsi" w:eastAsiaTheme="majorEastAsia" w:hAnsiTheme="minorHAnsi" w:cstheme="minorHAnsi"/>
          <w:noProof/>
          <w:color w:val="000000"/>
          <w:lang w:val="sl-SI"/>
        </w:rPr>
        <w:t xml:space="preserve">Ta prilagoditev je bila izdelana in objavljena v okviru projekta Every1 (»prilagoditelj«) in je licencirana pod licenco </w:t>
      </w:r>
      <w:hyperlink r:id="rId33" w:tgtFrame="_blank" w:history="1">
        <w:r w:rsidRPr="00D402DA">
          <w:rPr>
            <w:rStyle w:val="Hyperlink"/>
            <w:rFonts w:asciiTheme="minorHAnsi" w:eastAsiaTheme="majorEastAsia" w:hAnsiTheme="minorHAnsi" w:cstheme="minorHAnsi"/>
            <w:noProof/>
            <w:lang w:val="sl-SI"/>
          </w:rPr>
          <w:t>CC BY-SA 4.0</w:t>
        </w:r>
      </w:hyperlink>
      <w:r w:rsidRPr="00D402DA">
        <w:rPr>
          <w:rFonts w:asciiTheme="minorHAnsi" w:eastAsiaTheme="majorEastAsia" w:hAnsiTheme="minorHAnsi" w:cstheme="minorHAnsi"/>
          <w:noProof/>
          <w:color w:val="000000"/>
          <w:lang w:val="sl-SI"/>
        </w:rPr>
        <w:t xml:space="preserve">, če ni drugače navedeno. </w:t>
      </w:r>
    </w:p>
    <w:p w14:paraId="4611823B" w14:textId="77777777" w:rsidR="00E6004C" w:rsidRPr="00D402DA" w:rsidRDefault="00E6004C" w:rsidP="002D09FE">
      <w:pPr>
        <w:pStyle w:val="paragraph"/>
        <w:spacing w:before="0" w:beforeAutospacing="0" w:after="0" w:afterAutospacing="0"/>
        <w:textAlignment w:val="baseline"/>
        <w:rPr>
          <w:rStyle w:val="eop"/>
          <w:rFonts w:asciiTheme="minorHAnsi" w:hAnsiTheme="minorHAnsi" w:cstheme="minorHAnsi"/>
          <w:noProof/>
          <w:lang w:val="sl-SI"/>
        </w:rPr>
      </w:pPr>
    </w:p>
    <w:p w14:paraId="28BDF640" w14:textId="77777777" w:rsidR="00E6004C" w:rsidRPr="00D402DA" w:rsidRDefault="00E6004C" w:rsidP="0011713E">
      <w:pPr>
        <w:pStyle w:val="Heading4"/>
        <w:rPr>
          <w:rStyle w:val="eop"/>
          <w:noProof/>
          <w:lang w:val="sl-SI"/>
        </w:rPr>
      </w:pPr>
      <w:r w:rsidRPr="00D402DA">
        <w:rPr>
          <w:rStyle w:val="eop"/>
          <w:noProof/>
          <w:lang w:val="sl-SI"/>
        </w:rPr>
        <w:t xml:space="preserve">Navajanje slik </w:t>
      </w:r>
    </w:p>
    <w:p w14:paraId="1A9CCB1F" w14:textId="77777777" w:rsidR="00E6004C" w:rsidRPr="00D402DA" w:rsidRDefault="00E6004C" w:rsidP="00E2439E">
      <w:pPr>
        <w:rPr>
          <w:noProof/>
          <w:sz w:val="24"/>
          <w:szCs w:val="24"/>
          <w:lang w:val="sl-SI"/>
        </w:rPr>
      </w:pPr>
    </w:p>
    <w:p w14:paraId="0C291DE3" w14:textId="77777777" w:rsidR="00E6004C" w:rsidRPr="00D402DA" w:rsidRDefault="00E6004C" w:rsidP="00E2439E">
      <w:pPr>
        <w:spacing w:after="0" w:line="240" w:lineRule="auto"/>
        <w:contextualSpacing/>
        <w:rPr>
          <w:noProof/>
          <w:sz w:val="24"/>
          <w:szCs w:val="24"/>
          <w:lang w:val="sl-SI"/>
        </w:rPr>
      </w:pPr>
      <w:r w:rsidRPr="00D402DA">
        <w:rPr>
          <w:noProof/>
          <w:sz w:val="24"/>
          <w:szCs w:val="24"/>
          <w:lang w:val="sl-SI"/>
        </w:rPr>
        <w:t xml:space="preserve">Glavna slika tečaja: </w:t>
      </w:r>
      <w:hyperlink r:id="rId34" w:tgtFrame="_blank" w:history="1">
        <w:r w:rsidRPr="00D402DA">
          <w:rPr>
            <w:rStyle w:val="Hyperlink"/>
            <w:noProof/>
            <w:sz w:val="24"/>
            <w:szCs w:val="24"/>
            <w:lang w:val="sl-SI"/>
          </w:rPr>
          <w:t>Vetrne turbine!</w:t>
        </w:r>
      </w:hyperlink>
      <w:r w:rsidRPr="00D402DA">
        <w:rPr>
          <w:noProof/>
          <w:sz w:val="24"/>
          <w:szCs w:val="24"/>
          <w:lang w:val="sl-SI"/>
        </w:rPr>
        <w:t xml:space="preserve"> Avtor: Nina_Ali, </w:t>
      </w:r>
      <w:hyperlink r:id="rId35" w:tgtFrame="_blank" w:history="1">
        <w:r w:rsidRPr="00D402DA">
          <w:rPr>
            <w:rStyle w:val="Hyperlink"/>
            <w:noProof/>
            <w:sz w:val="24"/>
            <w:szCs w:val="24"/>
            <w:lang w:val="sl-SI"/>
          </w:rPr>
          <w:t>javna domena</w:t>
        </w:r>
      </w:hyperlink>
      <w:r w:rsidRPr="00D402DA">
        <w:rPr>
          <w:noProof/>
          <w:sz w:val="24"/>
          <w:szCs w:val="24"/>
          <w:lang w:val="sl-SI"/>
        </w:rPr>
        <w:t>.  </w:t>
      </w:r>
    </w:p>
    <w:p w14:paraId="206C34BB" w14:textId="77777777" w:rsidR="00E6004C" w:rsidRPr="00D402DA" w:rsidRDefault="00E6004C" w:rsidP="00E2439E">
      <w:pPr>
        <w:spacing w:after="0" w:line="240" w:lineRule="auto"/>
        <w:contextualSpacing/>
        <w:rPr>
          <w:noProof/>
          <w:sz w:val="24"/>
          <w:szCs w:val="24"/>
          <w:lang w:val="sl-SI"/>
        </w:rPr>
      </w:pPr>
      <w:r w:rsidRPr="00D402DA">
        <w:rPr>
          <w:noProof/>
          <w:sz w:val="24"/>
          <w:szCs w:val="24"/>
          <w:lang w:val="sl-SI"/>
        </w:rPr>
        <w:t xml:space="preserve">Kaj so informacije o energiji?: </w:t>
      </w:r>
      <w:hyperlink r:id="rId36" w:tgtFrame="_blank" w:history="1">
        <w:r w:rsidRPr="00D402DA">
          <w:rPr>
            <w:rStyle w:val="Hyperlink"/>
            <w:noProof/>
            <w:sz w:val="24"/>
            <w:szCs w:val="24"/>
            <w:lang w:val="sl-SI"/>
          </w:rPr>
          <w:t>Sončni kolektorji so pripravljeni!</w:t>
        </w:r>
      </w:hyperlink>
      <w:r w:rsidRPr="00D402DA">
        <w:rPr>
          <w:noProof/>
          <w:sz w:val="24"/>
          <w:szCs w:val="24"/>
          <w:lang w:val="sl-SI"/>
        </w:rPr>
        <w:t xml:space="preserve"> Avtor: Mike Spasoff, licenca </w:t>
      </w:r>
      <w:hyperlink r:id="rId37" w:tgtFrame="_blank" w:history="1">
        <w:r w:rsidRPr="00D402DA">
          <w:rPr>
            <w:rStyle w:val="Hyperlink"/>
            <w:noProof/>
            <w:sz w:val="24"/>
            <w:szCs w:val="24"/>
            <w:lang w:val="sl-SI"/>
          </w:rPr>
          <w:t>CC BY 2.0</w:t>
        </w:r>
      </w:hyperlink>
      <w:r w:rsidRPr="00D402DA">
        <w:rPr>
          <w:noProof/>
          <w:sz w:val="24"/>
          <w:szCs w:val="24"/>
          <w:lang w:val="sl-SI"/>
        </w:rPr>
        <w:t>.  </w:t>
      </w:r>
    </w:p>
    <w:p w14:paraId="722FA44D" w14:textId="77777777" w:rsidR="00E6004C" w:rsidRPr="00D402DA" w:rsidRDefault="00E6004C" w:rsidP="00E2439E">
      <w:pPr>
        <w:spacing w:after="0" w:line="240" w:lineRule="auto"/>
        <w:contextualSpacing/>
        <w:rPr>
          <w:noProof/>
          <w:sz w:val="24"/>
          <w:szCs w:val="24"/>
          <w:lang w:val="sl-SI"/>
        </w:rPr>
      </w:pPr>
      <w:r w:rsidRPr="00D402DA">
        <w:rPr>
          <w:noProof/>
          <w:sz w:val="24"/>
          <w:szCs w:val="24"/>
          <w:lang w:val="sl-SI"/>
        </w:rPr>
        <w:t>Kaj je kritična pismenost?:  </w:t>
      </w:r>
      <w:hyperlink r:id="rId38" w:tgtFrame="_blank" w:history="1">
        <w:r w:rsidRPr="00D402DA">
          <w:rPr>
            <w:rStyle w:val="Hyperlink"/>
            <w:noProof/>
            <w:sz w:val="24"/>
            <w:szCs w:val="24"/>
            <w:lang w:val="sl-SI"/>
          </w:rPr>
          <w:t>Conectado</w:t>
        </w:r>
      </w:hyperlink>
      <w:r w:rsidRPr="00D402DA">
        <w:rPr>
          <w:noProof/>
          <w:sz w:val="24"/>
          <w:szCs w:val="24"/>
          <w:lang w:val="sl-SI"/>
        </w:rPr>
        <w:t xml:space="preserve"> avtorice Esther Vargas je licencirana </w:t>
      </w:r>
      <w:hyperlink r:id="rId39" w:tgtFrame="_blank" w:history="1">
        <w:r w:rsidRPr="00D402DA">
          <w:rPr>
            <w:rStyle w:val="Hyperlink"/>
            <w:noProof/>
            <w:sz w:val="24"/>
            <w:szCs w:val="24"/>
            <w:lang w:val="sl-SI"/>
          </w:rPr>
          <w:t>pod CC BY-SA 2.0</w:t>
        </w:r>
      </w:hyperlink>
      <w:r w:rsidRPr="00D402DA">
        <w:rPr>
          <w:noProof/>
          <w:sz w:val="24"/>
          <w:szCs w:val="24"/>
          <w:lang w:val="sl-SI"/>
        </w:rPr>
        <w:t>.    </w:t>
      </w:r>
    </w:p>
    <w:p w14:paraId="28BF0AEC" w14:textId="77777777" w:rsidR="00E6004C" w:rsidRPr="00D402DA" w:rsidRDefault="00E6004C" w:rsidP="00E2439E">
      <w:pPr>
        <w:spacing w:after="0" w:line="240" w:lineRule="auto"/>
        <w:contextualSpacing/>
        <w:rPr>
          <w:noProof/>
          <w:sz w:val="24"/>
          <w:szCs w:val="24"/>
          <w:lang w:val="sl-SI"/>
        </w:rPr>
      </w:pPr>
      <w:r w:rsidRPr="00D402DA">
        <w:rPr>
          <w:noProof/>
          <w:sz w:val="24"/>
          <w:szCs w:val="24"/>
          <w:lang w:val="sl-SI"/>
        </w:rPr>
        <w:t xml:space="preserve">Ocenjevanje informacij o energiji: </w:t>
      </w:r>
      <w:hyperlink r:id="rId40" w:tgtFrame="_blank" w:history="1">
        <w:r w:rsidRPr="00D402DA">
          <w:rPr>
            <w:rStyle w:val="Hyperlink"/>
            <w:noProof/>
            <w:sz w:val="24"/>
            <w:szCs w:val="24"/>
            <w:lang w:val="sl-SI"/>
          </w:rPr>
          <w:t>Pametni telefoni na tednu mode</w:t>
        </w:r>
      </w:hyperlink>
      <w:r w:rsidRPr="00D402DA">
        <w:rPr>
          <w:noProof/>
          <w:sz w:val="24"/>
          <w:szCs w:val="24"/>
          <w:lang w:val="sl-SI"/>
        </w:rPr>
        <w:t xml:space="preserve"> avtorice Melisse BARRA je licencirano </w:t>
      </w:r>
      <w:hyperlink r:id="rId41" w:tgtFrame="_blank" w:history="1">
        <w:r w:rsidRPr="00D402DA">
          <w:rPr>
            <w:rStyle w:val="Hyperlink"/>
            <w:noProof/>
            <w:sz w:val="24"/>
            <w:szCs w:val="24"/>
            <w:lang w:val="sl-SI"/>
          </w:rPr>
          <w:t>pod CC BY-SA 2.0</w:t>
        </w:r>
      </w:hyperlink>
      <w:r w:rsidRPr="00D402DA">
        <w:rPr>
          <w:noProof/>
          <w:sz w:val="24"/>
          <w:szCs w:val="24"/>
          <w:lang w:val="sl-SI"/>
        </w:rPr>
        <w:t>.   </w:t>
      </w:r>
    </w:p>
    <w:p w14:paraId="25420B2C" w14:textId="2611DBA7" w:rsidR="00227001" w:rsidRPr="00D402DA" w:rsidRDefault="00E6004C" w:rsidP="005D3E07">
      <w:pPr>
        <w:spacing w:after="0" w:line="240" w:lineRule="auto"/>
        <w:contextualSpacing/>
        <w:rPr>
          <w:rFonts w:ascii="Myriad Pro" w:hAnsi="Myriad Pro"/>
          <w:noProof/>
          <w:lang w:val="sl-SI"/>
        </w:rPr>
      </w:pPr>
      <w:r w:rsidRPr="00D402DA">
        <w:rPr>
          <w:noProof/>
          <w:sz w:val="24"/>
          <w:szCs w:val="24"/>
          <w:lang w:val="sl-SI"/>
        </w:rPr>
        <w:t xml:space="preserve">Zaključek: </w:t>
      </w:r>
      <w:hyperlink r:id="rId42" w:tgtFrame="_blank" w:history="1">
        <w:r w:rsidRPr="00D402DA">
          <w:rPr>
            <w:rStyle w:val="Hyperlink"/>
            <w:noProof/>
            <w:sz w:val="24"/>
            <w:szCs w:val="24"/>
            <w:lang w:val="sl-SI"/>
          </w:rPr>
          <w:t>Engage</w:t>
        </w:r>
      </w:hyperlink>
      <w:r w:rsidRPr="00D402DA">
        <w:rPr>
          <w:noProof/>
          <w:sz w:val="24"/>
          <w:szCs w:val="24"/>
          <w:lang w:val="sl-SI"/>
        </w:rPr>
        <w:t xml:space="preserve"> by Portland Seminary je licenciran </w:t>
      </w:r>
      <w:hyperlink r:id="rId43" w:tgtFrame="_blank" w:history="1">
        <w:r w:rsidRPr="00D402DA">
          <w:rPr>
            <w:rStyle w:val="Hyperlink"/>
            <w:noProof/>
            <w:sz w:val="24"/>
            <w:szCs w:val="24"/>
            <w:lang w:val="sl-SI"/>
          </w:rPr>
          <w:t>pod CC BY-SA 2.0</w:t>
        </w:r>
      </w:hyperlink>
      <w:r w:rsidRPr="00D402DA">
        <w:rPr>
          <w:noProof/>
          <w:sz w:val="24"/>
          <w:szCs w:val="24"/>
          <w:lang w:val="sl-SI"/>
        </w:rPr>
        <w:t>.</w:t>
      </w:r>
    </w:p>
    <w:p w14:paraId="4859BB6B" w14:textId="77777777" w:rsidR="00227001" w:rsidRPr="00D402DA"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D402DA">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9E1B" w14:textId="77777777" w:rsidR="002A7EAB" w:rsidRDefault="002A7EAB" w:rsidP="00AB7BB7">
      <w:pPr>
        <w:spacing w:after="0" w:line="240" w:lineRule="auto"/>
      </w:pPr>
      <w:r>
        <w:separator/>
      </w:r>
    </w:p>
  </w:endnote>
  <w:endnote w:type="continuationSeparator" w:id="0">
    <w:p w14:paraId="0D67CB9F" w14:textId="77777777" w:rsidR="002A7EAB" w:rsidRDefault="002A7EA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7813" w14:textId="77777777" w:rsidR="002A7EAB" w:rsidRDefault="002A7EAB" w:rsidP="00AB7BB7">
      <w:pPr>
        <w:spacing w:after="0" w:line="240" w:lineRule="auto"/>
      </w:pPr>
      <w:r>
        <w:separator/>
      </w:r>
    </w:p>
  </w:footnote>
  <w:footnote w:type="continuationSeparator" w:id="0">
    <w:p w14:paraId="43FE5A55" w14:textId="77777777" w:rsidR="002A7EAB" w:rsidRDefault="002A7EA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A172" w14:textId="77777777" w:rsidR="00D402DA" w:rsidRDefault="00D402DA" w:rsidP="00D402DA">
    <w:pPr>
      <w:pStyle w:val="Header"/>
    </w:pPr>
    <w:r>
      <w:rPr>
        <w:noProof/>
      </w:rPr>
      <w:drawing>
        <wp:inline distT="0" distB="0" distL="0" distR="0" wp14:anchorId="788013B4" wp14:editId="6480E62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009AF65" wp14:editId="4E9A97FF">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6263CE61" w14:textId="77777777" w:rsidR="00D402DA" w:rsidRDefault="00D40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1713E"/>
    <w:rsid w:val="00133797"/>
    <w:rsid w:val="001373B0"/>
    <w:rsid w:val="00150350"/>
    <w:rsid w:val="00157A50"/>
    <w:rsid w:val="00161BC3"/>
    <w:rsid w:val="001761C3"/>
    <w:rsid w:val="00192E71"/>
    <w:rsid w:val="00193D0D"/>
    <w:rsid w:val="001B1FF4"/>
    <w:rsid w:val="001F1F79"/>
    <w:rsid w:val="0022545F"/>
    <w:rsid w:val="0022642A"/>
    <w:rsid w:val="00227001"/>
    <w:rsid w:val="00246668"/>
    <w:rsid w:val="002569A0"/>
    <w:rsid w:val="00265A25"/>
    <w:rsid w:val="002709E5"/>
    <w:rsid w:val="002807BD"/>
    <w:rsid w:val="00281A50"/>
    <w:rsid w:val="00283ECC"/>
    <w:rsid w:val="00287A9A"/>
    <w:rsid w:val="00291F03"/>
    <w:rsid w:val="0029463C"/>
    <w:rsid w:val="0029531A"/>
    <w:rsid w:val="00297FB2"/>
    <w:rsid w:val="002A7EAB"/>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D3E0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526FF"/>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E77FF"/>
    <w:rsid w:val="00BF732F"/>
    <w:rsid w:val="00C21CA9"/>
    <w:rsid w:val="00C455C9"/>
    <w:rsid w:val="00CC0AD5"/>
    <w:rsid w:val="00CC2C1B"/>
    <w:rsid w:val="00CC7856"/>
    <w:rsid w:val="00CD0431"/>
    <w:rsid w:val="00CD4B34"/>
    <w:rsid w:val="00D125A4"/>
    <w:rsid w:val="00D12B83"/>
    <w:rsid w:val="00D137EE"/>
    <w:rsid w:val="00D1599F"/>
    <w:rsid w:val="00D3121C"/>
    <w:rsid w:val="00D402DA"/>
    <w:rsid w:val="00D5611E"/>
    <w:rsid w:val="00D83D68"/>
    <w:rsid w:val="00D95B75"/>
    <w:rsid w:val="00DD48A7"/>
    <w:rsid w:val="00DE6C25"/>
    <w:rsid w:val="00DF5DE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12B8B381-31C5-48C9-AB95-10B4D65F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2275</Words>
  <Characters>14476</Characters>
  <Application>Microsoft Office Word</Application>
  <DocSecurity>0</DocSecurity>
  <Lines>344</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2026-03-03T14:14:00Z</cp:lastPrinted>
  <dcterms:created xsi:type="dcterms:W3CDTF">2026-03-03T14:14:00Z</dcterms:created>
  <dcterms:modified xsi:type="dcterms:W3CDTF">2026-03-03T14:14:00Z</dcterms:modified>
  <cp:category/>
</cp:coreProperties>
</file>