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6BE00" w14:textId="77777777" w:rsidR="005F3630" w:rsidRPr="000B2F20" w:rsidRDefault="005F3630" w:rsidP="00866763">
      <w:pPr>
        <w:pStyle w:val="Heading1"/>
        <w:rPr>
          <w:noProof/>
          <w:lang w:val="cs-CZ"/>
        </w:rPr>
      </w:pPr>
      <w:bookmarkStart w:id="0" w:name="_Toc223422017"/>
      <w:r w:rsidRPr="000B2F20">
        <w:rPr>
          <w:noProof/>
          <w:lang w:val="cs-CZ"/>
        </w:rPr>
        <w:t>Soukromí, bezpečnost a ochrana v digitálním energetickém prostředí</w:t>
      </w:r>
      <w:bookmarkEnd w:id="0"/>
    </w:p>
    <w:p w14:paraId="49C3F15F" w14:textId="77777777" w:rsidR="005F3630" w:rsidRPr="000B2F20" w:rsidRDefault="005F3630" w:rsidP="00866763">
      <w:pPr>
        <w:rPr>
          <w:noProof/>
          <w:lang w:val="cs-CZ"/>
        </w:rPr>
      </w:pPr>
      <w:r w:rsidRPr="000B2F20">
        <w:rPr>
          <w:noProof/>
          <w:lang w:val="cs-CZ"/>
          <w14:ligatures w14:val="standardContextual"/>
        </w:rPr>
        <w:drawing>
          <wp:inline distT="0" distB="0" distL="0" distR="0" wp14:anchorId="6D863E43" wp14:editId="520F9197">
            <wp:extent cx="5731510" cy="3819525"/>
            <wp:effectExtent l="0" t="0" r="0" b="3175"/>
            <wp:docPr id="91516048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16048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34A2B" w14:textId="6795D169" w:rsidR="000B2F20" w:rsidRDefault="005F3630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r w:rsidRPr="000B2F20">
        <w:rPr>
          <w:noProof/>
          <w:lang w:val="cs-CZ"/>
        </w:rPr>
        <w:fldChar w:fldCharType="begin"/>
      </w:r>
      <w:r w:rsidRPr="000B2F20">
        <w:rPr>
          <w:noProof/>
          <w:lang w:val="cs-CZ"/>
        </w:rPr>
        <w:instrText xml:space="preserve"> TOC \o "1-3" \h \z \u </w:instrText>
      </w:r>
      <w:r w:rsidRPr="000B2F20">
        <w:rPr>
          <w:noProof/>
          <w:lang w:val="cs-CZ"/>
        </w:rPr>
        <w:fldChar w:fldCharType="separate"/>
      </w:r>
      <w:hyperlink w:anchor="_Toc223422017" w:history="1">
        <w:r w:rsidR="000B2F20" w:rsidRPr="008E63A2">
          <w:rPr>
            <w:rStyle w:val="Hyperlink"/>
            <w:noProof/>
            <w:lang w:val="cs-CZ"/>
          </w:rPr>
          <w:t>Soukromí, bezpečnost a ochrana v digitálním energetickém prostředí</w:t>
        </w:r>
        <w:r w:rsidR="000B2F20">
          <w:rPr>
            <w:noProof/>
            <w:webHidden/>
          </w:rPr>
          <w:tab/>
        </w:r>
        <w:r w:rsidR="000B2F20">
          <w:rPr>
            <w:noProof/>
            <w:webHidden/>
          </w:rPr>
          <w:fldChar w:fldCharType="begin"/>
        </w:r>
        <w:r w:rsidR="000B2F20">
          <w:rPr>
            <w:noProof/>
            <w:webHidden/>
          </w:rPr>
          <w:instrText xml:space="preserve"> PAGEREF _Toc223422017 \h </w:instrText>
        </w:r>
        <w:r w:rsidR="000B2F20">
          <w:rPr>
            <w:noProof/>
            <w:webHidden/>
          </w:rPr>
        </w:r>
        <w:r w:rsidR="000B2F20">
          <w:rPr>
            <w:noProof/>
            <w:webHidden/>
          </w:rPr>
          <w:fldChar w:fldCharType="separate"/>
        </w:r>
        <w:r w:rsidR="000B2F20">
          <w:rPr>
            <w:noProof/>
            <w:webHidden/>
          </w:rPr>
          <w:t>1</w:t>
        </w:r>
        <w:r w:rsidR="000B2F20">
          <w:rPr>
            <w:noProof/>
            <w:webHidden/>
          </w:rPr>
          <w:fldChar w:fldCharType="end"/>
        </w:r>
      </w:hyperlink>
    </w:p>
    <w:p w14:paraId="45F11DE0" w14:textId="0F75FEBB" w:rsidR="000B2F20" w:rsidRDefault="000B2F2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22018" w:history="1">
        <w:r w:rsidRPr="008E63A2">
          <w:rPr>
            <w:rStyle w:val="Hyperlink"/>
            <w:rFonts w:eastAsia="Times New Roman"/>
            <w:noProof/>
            <w:lang w:val="cs-CZ" w:eastAsia="en-GB"/>
          </w:rPr>
          <w:t>Jak tento kurz funguje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_Toc223422018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E13F470" w14:textId="46F28C08" w:rsidR="000B2F20" w:rsidRDefault="000B2F2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22019" w:history="1">
        <w:r w:rsidRPr="008E63A2">
          <w:rPr>
            <w:rStyle w:val="Hyperlink"/>
            <w:rFonts w:eastAsia="Times New Roman"/>
            <w:noProof/>
            <w:lang w:val="cs-CZ" w:eastAsia="en-GB"/>
          </w:rPr>
          <w:t>Výsledky učení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_Toc223422019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E955343" w14:textId="3EEBD827" w:rsidR="000B2F20" w:rsidRDefault="000B2F2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22020" w:history="1">
        <w:r w:rsidRPr="008E63A2">
          <w:rPr>
            <w:rStyle w:val="Hyperlink"/>
            <w:rFonts w:eastAsia="Times New Roman"/>
            <w:noProof/>
            <w:lang w:val="cs-CZ" w:eastAsia="en-GB"/>
          </w:rPr>
          <w:t>Úvod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_Toc223422020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1A824BA" w14:textId="664430BF" w:rsidR="000B2F20" w:rsidRDefault="000B2F2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22021" w:history="1">
        <w:r w:rsidRPr="008E63A2">
          <w:rPr>
            <w:rStyle w:val="Hyperlink"/>
            <w:rFonts w:eastAsia="Times New Roman"/>
            <w:noProof/>
            <w:lang w:val="cs-CZ" w:eastAsia="en-GB"/>
          </w:rPr>
          <w:t>Digitální technologie a digitální energetická transformace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_Toc223422021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A95E948" w14:textId="19CA660C" w:rsidR="000B2F20" w:rsidRDefault="000B2F2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22022" w:history="1">
        <w:r w:rsidRPr="008E63A2">
          <w:rPr>
            <w:rStyle w:val="Hyperlink"/>
            <w:rFonts w:eastAsia="Times New Roman"/>
            <w:noProof/>
            <w:lang w:val="cs-CZ" w:eastAsia="en-GB"/>
          </w:rPr>
          <w:t>Kybernetická bezpečnost v energetickém sektoru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_Toc223422022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42356C8" w14:textId="5FEA40BD" w:rsidR="000B2F20" w:rsidRDefault="000B2F2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22023" w:history="1">
        <w:r w:rsidRPr="008E63A2">
          <w:rPr>
            <w:rStyle w:val="Hyperlink"/>
            <w:rFonts w:eastAsia="Times New Roman"/>
            <w:noProof/>
            <w:lang w:val="cs-CZ" w:eastAsia="en-GB"/>
          </w:rPr>
          <w:t>Zvýšení ochrany soukromí, bezpečnosti a zabezpečení v oblasti energie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_Toc223422023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AC51884" w14:textId="15C93C2D" w:rsidR="000B2F20" w:rsidRDefault="000B2F2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22024" w:history="1">
        <w:r w:rsidRPr="008E63A2">
          <w:rPr>
            <w:rStyle w:val="Hyperlink"/>
            <w:noProof/>
            <w:lang w:val="cs-CZ"/>
          </w:rPr>
          <w:t>Závěr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_Toc223422024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64A3BF9" w14:textId="443D5A1A" w:rsidR="000B2F20" w:rsidRDefault="000B2F2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22025" w:history="1">
        <w:r w:rsidRPr="008E63A2">
          <w:rPr>
            <w:rStyle w:val="Hyperlink"/>
            <w:rFonts w:eastAsia="Times New Roman"/>
            <w:noProof/>
            <w:lang w:val="cs-CZ" w:eastAsia="en-GB"/>
          </w:rPr>
          <w:t>Další zdroje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_Toc223422025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8EB85E4" w14:textId="70086781" w:rsidR="000B2F20" w:rsidRDefault="000B2F2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22026" w:history="1">
        <w:r w:rsidRPr="008E63A2">
          <w:rPr>
            <w:rStyle w:val="Hyperlink"/>
            <w:noProof/>
            <w:lang w:val="cs-CZ"/>
          </w:rPr>
          <w:t>Poděkování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_Toc223422026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E7C4BC7" w14:textId="415E9F5F" w:rsidR="000B2F20" w:rsidRDefault="000B2F20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22027" w:history="1">
        <w:r w:rsidRPr="008E63A2">
          <w:rPr>
            <w:rStyle w:val="Hyperlink"/>
            <w:noProof/>
            <w:lang w:val="cs-CZ"/>
          </w:rPr>
          <w:t>Odkazy na obrázky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_Toc223422027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621F29E" w14:textId="4173E3DD" w:rsidR="005F3630" w:rsidRPr="000B2F20" w:rsidRDefault="005F3630" w:rsidP="00866763">
      <w:pPr>
        <w:rPr>
          <w:noProof/>
          <w:lang w:val="cs-CZ"/>
        </w:rPr>
      </w:pPr>
      <w:r w:rsidRPr="000B2F20">
        <w:rPr>
          <w:noProof/>
          <w:lang w:val="cs-CZ"/>
        </w:rPr>
        <w:fldChar w:fldCharType="end"/>
      </w:r>
    </w:p>
    <w:p w14:paraId="7F6558CF" w14:textId="77777777" w:rsidR="005F3630" w:rsidRPr="000B2F20" w:rsidRDefault="005F3630" w:rsidP="00866763">
      <w:pPr>
        <w:rPr>
          <w:noProof/>
          <w:lang w:val="cs-CZ"/>
        </w:rPr>
      </w:pPr>
    </w:p>
    <w:p w14:paraId="6E0CECFD" w14:textId="77777777" w:rsidR="005F3630" w:rsidRPr="000B2F20" w:rsidRDefault="005F3630" w:rsidP="00866763">
      <w:pPr>
        <w:rPr>
          <w:noProof/>
          <w:lang w:val="cs-CZ"/>
        </w:rPr>
      </w:pPr>
    </w:p>
    <w:p w14:paraId="796705C1" w14:textId="77777777" w:rsidR="006204C9" w:rsidRPr="000B2F20" w:rsidRDefault="006204C9">
      <w:pPr>
        <w:rPr>
          <w:rFonts w:asciiTheme="majorHAnsi" w:eastAsia="Times New Roman" w:hAnsiTheme="majorHAnsi" w:cstheme="majorBidi"/>
          <w:noProof/>
          <w:color w:val="2F5496" w:themeColor="accent1" w:themeShade="BF"/>
          <w:sz w:val="26"/>
          <w:szCs w:val="26"/>
          <w:lang w:val="cs-CZ" w:eastAsia="en-GB"/>
        </w:rPr>
      </w:pPr>
      <w:r w:rsidRPr="000B2F20">
        <w:rPr>
          <w:rFonts w:eastAsia="Times New Roman"/>
          <w:noProof/>
          <w:lang w:val="cs-CZ" w:eastAsia="en-GB"/>
        </w:rPr>
        <w:br w:type="page"/>
      </w:r>
    </w:p>
    <w:p w14:paraId="00ECA66B" w14:textId="473FE5FD" w:rsidR="005F3630" w:rsidRPr="000B2F20" w:rsidRDefault="005F3630" w:rsidP="00A11537">
      <w:pPr>
        <w:pStyle w:val="Heading2"/>
        <w:rPr>
          <w:rFonts w:asciiTheme="minorHAnsi" w:eastAsia="Times New Roman" w:hAnsiTheme="minorHAnsi"/>
          <w:noProof/>
          <w:lang w:val="cs-CZ" w:eastAsia="en-GB"/>
        </w:rPr>
      </w:pPr>
      <w:bookmarkStart w:id="1" w:name="_Toc223422018"/>
      <w:r w:rsidRPr="000B2F20">
        <w:rPr>
          <w:rFonts w:eastAsia="Times New Roman"/>
          <w:noProof/>
          <w:lang w:val="cs-CZ" w:eastAsia="en-GB"/>
        </w:rPr>
        <w:lastRenderedPageBreak/>
        <w:t>Jak tento kurz funguje</w:t>
      </w:r>
      <w:bookmarkEnd w:id="1"/>
    </w:p>
    <w:p w14:paraId="11B8F7C5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0005EA15" w14:textId="18D98322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Tento krátký 30minutový kurz vysvětluje, co znamená soukromí, </w:t>
      </w:r>
      <w:r w:rsidR="001F4D09" w:rsidRPr="000B2F20">
        <w:rPr>
          <w:rFonts w:eastAsia="Times New Roman" w:cstheme="minorHAnsi"/>
          <w:noProof/>
          <w:sz w:val="24"/>
          <w:szCs w:val="24"/>
          <w:lang w:val="cs-CZ" w:eastAsia="en-GB"/>
        </w:rPr>
        <w:t>ochrana zdraví a bezpečnost</w:t>
      </w: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 v kontextu digitalizace energetiky. Kurz se také zabývá obavami souvisejícími s používáním inteligentních energetických technologií. </w:t>
      </w:r>
    </w:p>
    <w:p w14:paraId="7DF1D85E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42068134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Možná jste: </w:t>
      </w:r>
    </w:p>
    <w:p w14:paraId="0E97790B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640B439B" w14:textId="77777777" w:rsidR="005F3630" w:rsidRPr="000B2F20" w:rsidRDefault="005F3630" w:rsidP="005F3630">
      <w:pPr>
        <w:numPr>
          <w:ilvl w:val="0"/>
          <w:numId w:val="6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>Zajímá vás využití inteligentních technologií k lepšímu pochopení vaší spotřeby energie, ale nejste si jisti, jak zabezpečit své osobní údaje.</w:t>
      </w:r>
    </w:p>
    <w:p w14:paraId="1F2D7C62" w14:textId="77777777" w:rsidR="005F3630" w:rsidRPr="000B2F20" w:rsidRDefault="005F3630" w:rsidP="005F3630">
      <w:pPr>
        <w:numPr>
          <w:ilvl w:val="0"/>
          <w:numId w:val="6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>Zajímá vás, jak jsou vaše osobní údaje používány a sdíleny při používání digitálních technologií.</w:t>
      </w:r>
    </w:p>
    <w:p w14:paraId="2F0984BC" w14:textId="77777777" w:rsidR="005F3630" w:rsidRPr="000B2F20" w:rsidRDefault="005F3630" w:rsidP="005F3630">
      <w:pPr>
        <w:numPr>
          <w:ilvl w:val="0"/>
          <w:numId w:val="6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>Chcete lépe porozumět soukromí, bezpečnosti a zabezpečení v kontextu digitalizace energetiky.</w:t>
      </w:r>
    </w:p>
    <w:p w14:paraId="1B35DE91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7CA811FA" w14:textId="2FC3743E" w:rsidR="005F3630" w:rsidRPr="000B2F20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Tento kurz prohloubí vaše porozumění digitální energetické transformaci a podpoří vaši vlastní cestu k digitální energii! Je součástí sady 12 kurzů s názvem </w:t>
      </w:r>
      <w:hyperlink r:id="rId11" w:history="1">
        <w:r w:rsidRPr="000B2F20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cs-CZ" w:eastAsia="en-GB"/>
          </w:rPr>
          <w:t>Digital Energy Essentials</w:t>
        </w:r>
      </w:hyperlink>
      <w:r w:rsidR="000B713F"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 (Základní prvky digitální energie),</w:t>
      </w: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 které vyvinul projekt Every1 s cílem umožnit a podpořit zapojení všech do energetické transformace. Více informací o projektu najdete na:</w:t>
      </w:r>
      <w:hyperlink r:id="rId12" w:tgtFrame="_blank" w:history="1">
        <w:r w:rsidRPr="000B2F20">
          <w:rPr>
            <w:rStyle w:val="Hyperlink"/>
            <w:rFonts w:eastAsia="Times New Roman" w:cstheme="minorHAnsi"/>
            <w:noProof/>
            <w:sz w:val="24"/>
            <w:szCs w:val="24"/>
            <w:lang w:val="cs-CZ" w:eastAsia="en-GB"/>
          </w:rPr>
          <w:t xml:space="preserve"> https://every1.energy</w:t>
        </w:r>
      </w:hyperlink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>  </w:t>
      </w:r>
    </w:p>
    <w:p w14:paraId="56C69197" w14:textId="77777777" w:rsidR="005F3630" w:rsidRPr="000B2F20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1ACC2BBE" w14:textId="77777777" w:rsidR="005F3630" w:rsidRPr="000B2F20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Na konci kurzu vám doporučíme další studijní materiály, které můžete prozkoumat. Patří mezi ně kurz </w:t>
      </w:r>
      <w:hyperlink r:id="rId13" w:history="1">
        <w:r w:rsidRPr="000B2F20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cs-CZ" w:eastAsia="en-GB"/>
          </w:rPr>
          <w:t>Co je digitální energetická transformace?</w:t>
        </w:r>
      </w:hyperlink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 který se zabývá tím, co je digitální energie a jaké jsou důvody pro digitalizaci naší výroby a spotřeby energie. </w:t>
      </w:r>
    </w:p>
    <w:p w14:paraId="25B6E25B" w14:textId="77777777" w:rsidR="005F3630" w:rsidRPr="000B2F20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>  </w:t>
      </w:r>
    </w:p>
    <w:p w14:paraId="66BD45D2" w14:textId="2559B108" w:rsid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Jedná se o překlad původní </w:t>
      </w:r>
      <w:hyperlink r:id="rId14" w:history="1">
        <w:r w:rsidRPr="000B2F20">
          <w:rPr>
            <w:rStyle w:val="Hyperlink"/>
            <w:rFonts w:eastAsia="Times New Roman" w:cstheme="minorHAnsi"/>
            <w:noProof/>
            <w:sz w:val="24"/>
            <w:szCs w:val="24"/>
            <w:lang w:val="cs-CZ" w:eastAsia="en-GB"/>
          </w:rPr>
          <w:t>anglické verze kurzu</w:t>
        </w:r>
      </w:hyperlink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, který zahrnuje možnost absolvovat krátký kvíz a získat digitální odznak Every1.  </w:t>
      </w:r>
    </w:p>
    <w:p w14:paraId="047DD60A" w14:textId="77777777" w:rsidR="000B2F20" w:rsidRPr="000B2F20" w:rsidRDefault="000B2F20" w:rsidP="000B2F20">
      <w:pPr>
        <w:pStyle w:val="ListParagraph"/>
        <w:spacing w:after="0" w:line="240" w:lineRule="auto"/>
        <w:rPr>
          <w:rFonts w:eastAsiaTheme="minorEastAsia" w:cstheme="minorHAnsi"/>
          <w:noProof/>
          <w:sz w:val="24"/>
          <w:szCs w:val="24"/>
          <w:lang w:val="cs-CZ" w:eastAsia="en-GB"/>
        </w:rPr>
      </w:pPr>
    </w:p>
    <w:p w14:paraId="70C9B050" w14:textId="7CE948F5" w:rsidR="000B2F20" w:rsidRPr="000B2F20" w:rsidRDefault="000B2F2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>Tento projekt byl financován z programu Evropské unie pro výzkum a inovace Horizont (2021–2027) na základě grantové dohody č. 101075596. Za obsah tohoto kurzu nese výhradní odpovědnost projekt Every1 a nemusí nutně odrážet názor Evropské unie.</w:t>
      </w:r>
    </w:p>
    <w:p w14:paraId="1CFBFD07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0A26C319" w14:textId="77777777" w:rsidR="005F3630" w:rsidRPr="000B2F20" w:rsidRDefault="005F3630" w:rsidP="00A11537">
      <w:pPr>
        <w:pStyle w:val="Heading2"/>
        <w:rPr>
          <w:rFonts w:eastAsia="Times New Roman"/>
          <w:noProof/>
          <w:lang w:val="cs-CZ" w:eastAsia="en-GB"/>
        </w:rPr>
      </w:pPr>
      <w:bookmarkStart w:id="2" w:name="_Toc223422019"/>
      <w:r w:rsidRPr="000B2F20">
        <w:rPr>
          <w:rFonts w:eastAsia="Times New Roman"/>
          <w:noProof/>
          <w:lang w:val="cs-CZ" w:eastAsia="en-GB"/>
        </w:rPr>
        <w:t>Výsledky učení</w:t>
      </w:r>
      <w:bookmarkEnd w:id="2"/>
    </w:p>
    <w:p w14:paraId="0C17497D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746AE4BF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>Po absolvování tohoto krátkého kurzu byste měli být schopni:</w:t>
      </w:r>
    </w:p>
    <w:p w14:paraId="43D67743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15AA1331" w14:textId="77777777" w:rsidR="005F3630" w:rsidRPr="000B2F20" w:rsidRDefault="005F3630" w:rsidP="005F3630">
      <w:pPr>
        <w:numPr>
          <w:ilvl w:val="0"/>
          <w:numId w:val="6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>Rozlišovat mezi soukromím, bezpečností a zabezpečením v oblasti digitalizace energetiky.</w:t>
      </w:r>
    </w:p>
    <w:p w14:paraId="38AF0E13" w14:textId="77777777" w:rsidR="005F3630" w:rsidRPr="000B2F20" w:rsidRDefault="005F3630" w:rsidP="005F3630">
      <w:pPr>
        <w:numPr>
          <w:ilvl w:val="0"/>
          <w:numId w:val="6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>Porozumět hlavním výzvám při zajišťování soukromí, bezpečnosti a zabezpečení při používání digitálních technologií v energetice.</w:t>
      </w:r>
    </w:p>
    <w:p w14:paraId="2EBBCF7C" w14:textId="77777777" w:rsidR="005F3630" w:rsidRPr="000B2F20" w:rsidRDefault="005F3630" w:rsidP="005F3630">
      <w:pPr>
        <w:numPr>
          <w:ilvl w:val="0"/>
          <w:numId w:val="6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>Být si vědom svých práv podle obecného nařízení o ochraně osobních údajů (GDPR) v souvislosti s energetickými údaji.</w:t>
      </w:r>
    </w:p>
    <w:p w14:paraId="70B63AF8" w14:textId="17CC7342" w:rsidR="005F3630" w:rsidRPr="000B2F20" w:rsidRDefault="005F3630" w:rsidP="000D185E">
      <w:pPr>
        <w:numPr>
          <w:ilvl w:val="0"/>
          <w:numId w:val="6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>Aplikovat praktické rady k ochraně svých údajů a zvýšení své digitální energetické bezpečnosti.</w:t>
      </w:r>
    </w:p>
    <w:p w14:paraId="1A012452" w14:textId="77777777" w:rsidR="005F3630" w:rsidRPr="000B2F20" w:rsidRDefault="005F3630" w:rsidP="00A11537">
      <w:pPr>
        <w:pStyle w:val="Heading2"/>
        <w:rPr>
          <w:rFonts w:eastAsia="Times New Roman"/>
          <w:noProof/>
          <w:lang w:val="cs-CZ" w:eastAsia="en-GB"/>
        </w:rPr>
      </w:pPr>
      <w:bookmarkStart w:id="3" w:name="_Toc223422020"/>
      <w:r w:rsidRPr="000B2F20">
        <w:rPr>
          <w:rFonts w:eastAsia="Times New Roman"/>
          <w:noProof/>
          <w:lang w:val="cs-CZ" w:eastAsia="en-GB"/>
        </w:rPr>
        <w:lastRenderedPageBreak/>
        <w:t>Úvod</w:t>
      </w:r>
      <w:bookmarkEnd w:id="3"/>
    </w:p>
    <w:p w14:paraId="38DB2ABE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  <w14:ligatures w14:val="standardContextual"/>
        </w:rPr>
        <w:drawing>
          <wp:anchor distT="0" distB="0" distL="114300" distR="114300" simplePos="0" relativeHeight="251693056" behindDoc="1" locked="0" layoutInCell="1" allowOverlap="1" wp14:anchorId="3A51346F" wp14:editId="58555359">
            <wp:simplePos x="0" y="0"/>
            <wp:positionH relativeFrom="column">
              <wp:posOffset>0</wp:posOffset>
            </wp:positionH>
            <wp:positionV relativeFrom="paragraph">
              <wp:posOffset>153395</wp:posOffset>
            </wp:positionV>
            <wp:extent cx="2405380" cy="1603375"/>
            <wp:effectExtent l="0" t="0" r="0" b="0"/>
            <wp:wrapTight wrapText="bothSides">
              <wp:wrapPolygon edited="0">
                <wp:start x="0" y="0"/>
                <wp:lineTo x="0" y="21386"/>
                <wp:lineTo x="21440" y="21386"/>
                <wp:lineTo x="21440" y="0"/>
                <wp:lineTo x="0" y="0"/>
              </wp:wrapPolygon>
            </wp:wrapTight>
            <wp:docPr id="2014592020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592020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38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38367" w14:textId="5E58A3B6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Vzhledem k tomu, že digitální technologie se stávají nedílnou součástí našich životů, soukromí, </w:t>
      </w:r>
      <w:r w:rsidR="001F4D09" w:rsidRPr="000B2F20">
        <w:rPr>
          <w:rFonts w:eastAsia="Times New Roman" w:cstheme="minorHAnsi"/>
          <w:noProof/>
          <w:sz w:val="24"/>
          <w:szCs w:val="24"/>
          <w:lang w:val="cs-CZ" w:eastAsia="en-GB"/>
        </w:rPr>
        <w:t>ochrana zdraví a bezpečnost</w:t>
      </w: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 našich osobních údajů v kontextu digitalizace energetiky nabývají na významu. </w:t>
      </w:r>
    </w:p>
    <w:p w14:paraId="60D4F217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645836DE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>Inteligentní měřiče, mobilní aplikace a další digitální zařízení shromažďují a sdílejí data za účelem zvýšení energetické účinnosti, ale to může také vyvolávat obavy o soukromí a bezpečnost dat.</w:t>
      </w:r>
    </w:p>
    <w:p w14:paraId="273DCCAC" w14:textId="12E291EA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Než začneme, podívejme se blíže na to, co rozumíme pod pojmy ochrana osobních údajů, </w:t>
      </w:r>
      <w:r w:rsidR="001F4D09" w:rsidRPr="000B2F20">
        <w:rPr>
          <w:rFonts w:eastAsia="Times New Roman" w:cstheme="minorHAnsi"/>
          <w:noProof/>
          <w:sz w:val="24"/>
          <w:szCs w:val="24"/>
          <w:lang w:val="cs-CZ" w:eastAsia="en-GB"/>
        </w:rPr>
        <w:t>ochrana zdraví a bezpečnost</w:t>
      </w: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. Jedná se o vzájemně propojené, ale odlišné pojmy: </w:t>
      </w:r>
    </w:p>
    <w:p w14:paraId="08E1BD27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57222C67" w14:textId="77777777" w:rsidR="005F3630" w:rsidRPr="000B2F20" w:rsidRDefault="005F3630" w:rsidP="005F3630">
      <w:pPr>
        <w:pStyle w:val="ListParagraph"/>
        <w:numPr>
          <w:ilvl w:val="0"/>
          <w:numId w:val="71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Ochrana soukromí </w:t>
      </w: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se týká ochrany osobních údajů. </w:t>
      </w:r>
    </w:p>
    <w:p w14:paraId="550E3DD7" w14:textId="77777777" w:rsidR="005F3630" w:rsidRPr="000B2F20" w:rsidRDefault="005F3630" w:rsidP="005F3630">
      <w:pPr>
        <w:pStyle w:val="ListParagraph"/>
        <w:numPr>
          <w:ilvl w:val="0"/>
          <w:numId w:val="71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Bezpečnost </w:t>
      </w: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zahrnuje zajištění toho, aby používání digitálních technologií nepředstavovalo fyzickou nebo psychickou újmu. </w:t>
      </w:r>
    </w:p>
    <w:p w14:paraId="1E673374" w14:textId="77777777" w:rsidR="005F3630" w:rsidRPr="000B2F20" w:rsidRDefault="005F3630" w:rsidP="005F3630">
      <w:pPr>
        <w:pStyle w:val="ListParagraph"/>
        <w:numPr>
          <w:ilvl w:val="0"/>
          <w:numId w:val="71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Zabezpečení </w:t>
      </w: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>se zaměřuje na ochranu dat před neoprávněným přístupem nebo útoky.</w:t>
      </w:r>
    </w:p>
    <w:p w14:paraId="782DB484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0C7321D2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V tomto kurzu se budeme zabývat nejen různými výzvami v oblasti ochrany soukromí, bezpečnosti a zabezpečení v energetice, ale také opatřeními, která můžete přijmout, abyste se ochránili. Podíváme se také na to, jak vás a vaše data chrání vlády a dodavatelé energie, stejně jako infrastruktura, která umožňuje využívání digitálních technologií pro výrobu a spotřebu energie.  </w:t>
      </w:r>
    </w:p>
    <w:p w14:paraId="37E51E20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</w:pPr>
    </w:p>
    <w:p w14:paraId="6BC18B3D" w14:textId="77777777" w:rsidR="005F3630" w:rsidRPr="000B2F20" w:rsidRDefault="005F3630" w:rsidP="00A11537">
      <w:pPr>
        <w:pStyle w:val="Heading2"/>
        <w:rPr>
          <w:rFonts w:eastAsia="Times New Roman"/>
          <w:noProof/>
          <w:lang w:val="cs-CZ" w:eastAsia="en-GB"/>
        </w:rPr>
      </w:pPr>
      <w:bookmarkStart w:id="4" w:name="_Toc223422021"/>
      <w:r w:rsidRPr="000B2F20">
        <w:rPr>
          <w:rFonts w:eastAsia="Times New Roman"/>
          <w:noProof/>
          <w:lang w:val="cs-CZ" w:eastAsia="en-GB"/>
        </w:rPr>
        <w:t>Digitální technologie a digitální energetická transformace</w:t>
      </w:r>
      <w:bookmarkEnd w:id="4"/>
      <w:r w:rsidRPr="000B2F20">
        <w:rPr>
          <w:rFonts w:eastAsia="Times New Roman"/>
          <w:noProof/>
          <w:lang w:val="cs-CZ" w:eastAsia="en-GB"/>
        </w:rPr>
        <w:t xml:space="preserve"> </w:t>
      </w:r>
    </w:p>
    <w:p w14:paraId="7B078649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6AB7AAB5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Jak jste možná viděli v kurzu </w:t>
      </w:r>
      <w:hyperlink r:id="rId16" w:history="1">
        <w:r w:rsidRPr="000B2F20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cs-CZ" w:eastAsia="en-GB"/>
          </w:rPr>
          <w:t>Chytrá zařízení a digitální energetické technologie</w:t>
        </w:r>
      </w:hyperlink>
      <w:r w:rsidRPr="000B2F20">
        <w:rPr>
          <w:rFonts w:eastAsia="Times New Roman" w:cstheme="minorHAnsi"/>
          <w:i/>
          <w:iCs/>
          <w:noProof/>
          <w:sz w:val="24"/>
          <w:szCs w:val="24"/>
          <w:lang w:val="cs-CZ" w:eastAsia="en-GB"/>
        </w:rPr>
        <w:t xml:space="preserve">, </w:t>
      </w: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který se podrobněji zabývá různými typy chytrých zařízení, existuje řada digitálních technologií, které podporují digitalizaci energetiky. </w:t>
      </w:r>
    </w:p>
    <w:p w14:paraId="231CDC44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253ACF82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Digitální energetická krajina je komplexní ekosystém propojených technologií a zúčastněných stran. Mezi klíčové komponenty patří:  </w:t>
      </w:r>
    </w:p>
    <w:p w14:paraId="5C37678C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548C3DF9" w14:textId="77777777" w:rsidR="005F3630" w:rsidRPr="000B2F20" w:rsidRDefault="005F3630" w:rsidP="005F3630">
      <w:pPr>
        <w:numPr>
          <w:ilvl w:val="0"/>
          <w:numId w:val="7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Chytré měřiče: </w:t>
      </w: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>Zařízení, která automaticky shromažďují a přenášejí data o spotřebě energie dodavatelům energie. Chytré měřiče nabízejí přesnější fakturaci, přehled o spotřebních vzorcích a možnost účastnit se programů reakce na poptávku, kde můžete upravit svou spotřebu energie na základě signálů poptávky a cen.</w:t>
      </w:r>
    </w:p>
    <w:p w14:paraId="23326AAD" w14:textId="77777777" w:rsidR="005F3630" w:rsidRPr="000B2F20" w:rsidRDefault="005F3630" w:rsidP="005F3630">
      <w:pPr>
        <w:pStyle w:val="ListParagraph"/>
        <w:numPr>
          <w:ilvl w:val="0"/>
          <w:numId w:val="7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Inteligentní sítě: </w:t>
      </w: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>Modernizované elektrické sítě, které využívají digitální technologie k monitorování a řízení toku elektřiny. Umožňují obousměrnou komunikaci mezi dodavatelem a spotřebitelem, což umožňuje monitorování spotřeby energie v reálném čase a integraci obnovitelných zdrojů energie.</w:t>
      </w:r>
    </w:p>
    <w:p w14:paraId="603333EE" w14:textId="77777777" w:rsidR="005F3630" w:rsidRPr="000B2F20" w:rsidRDefault="005F3630" w:rsidP="005F3630">
      <w:pPr>
        <w:pStyle w:val="ListParagraph"/>
        <w:numPr>
          <w:ilvl w:val="0"/>
          <w:numId w:val="7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lastRenderedPageBreak/>
        <w:t xml:space="preserve">Internet věcí (IoT) v energetice: </w:t>
      </w: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Síť propojených zařízení (termostaty, spotřebiče, nabíječky elektromobilů), která shromažďují a vyměňují data, což umožňuje dálkové ovládání a optimalizaci spotřeby energie. </w:t>
      </w:r>
    </w:p>
    <w:p w14:paraId="275C1D6F" w14:textId="77777777" w:rsidR="005F3630" w:rsidRPr="000B2F20" w:rsidRDefault="005F3630" w:rsidP="00866763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13E1FB5A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  <w14:ligatures w14:val="standardContextual"/>
        </w:rPr>
        <w:drawing>
          <wp:anchor distT="0" distB="0" distL="114300" distR="114300" simplePos="0" relativeHeight="251694080" behindDoc="1" locked="0" layoutInCell="1" allowOverlap="1" wp14:anchorId="5C6B730B" wp14:editId="2129548D">
            <wp:simplePos x="0" y="0"/>
            <wp:positionH relativeFrom="column">
              <wp:posOffset>3714853</wp:posOffset>
            </wp:positionH>
            <wp:positionV relativeFrom="paragraph">
              <wp:posOffset>327265</wp:posOffset>
            </wp:positionV>
            <wp:extent cx="1837690" cy="2454275"/>
            <wp:effectExtent l="0" t="0" r="3810" b="0"/>
            <wp:wrapTight wrapText="bothSides">
              <wp:wrapPolygon edited="0">
                <wp:start x="0" y="0"/>
                <wp:lineTo x="0" y="21460"/>
                <wp:lineTo x="21496" y="21460"/>
                <wp:lineTo x="21496" y="0"/>
                <wp:lineTo x="0" y="0"/>
              </wp:wrapPolygon>
            </wp:wrapTight>
            <wp:docPr id="1891568881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568881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Údaje o energii mohou zahrnovat vzorce spotřeby, údaje o době použití, podrobnosti na úrovni spotřebičů a dokonce i údaje o chování odvozené z použití. Tyto údaje vám mohou pomoci pochopit vaši vlastní spotřebu energie, potenciálně ušetřit peníze a činit informovaná rozhodnutí. Mohou také pomoci dodavatelům energie (například vašemu dodavateli elektřiny) optimalizovat síť, nabídnout vám personalizované služby a odhalit podvody. </w:t>
      </w:r>
    </w:p>
    <w:p w14:paraId="5F745EDF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0E686D2D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Vaše energetická data obvykle shromažďuje váš dodavatel energie, ale mohou být také sdílená s provozovateli měřidel, agregátory dat, externími poskytovateli služeb a potenciálně i vládními agenturami, nebo k nim mohou mít přístup. Energetická data jsou užitečná pro tvůrce politik, například při podpoře vývoje účinných energetických politik a předpisů. </w:t>
      </w:r>
    </w:p>
    <w:p w14:paraId="57311ADB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11E036A7" w14:textId="5B6E291D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Údaje o spotřebě energie mohou obsahovat citlivé informace. Vzhledem k tomu, že k vašim údajům může mít přístup řada různých organizací, které je mohou využívat různými způsoby, může to vyvolávat obavy. V další části kurzu vám navrhneme několik způsobů, jak můžete zvýšit své soukromí, </w:t>
      </w:r>
      <w:r w:rsidR="001F4D09" w:rsidRPr="000B2F20">
        <w:rPr>
          <w:rFonts w:eastAsia="Times New Roman" w:cstheme="minorHAnsi"/>
          <w:noProof/>
          <w:sz w:val="24"/>
          <w:szCs w:val="24"/>
          <w:lang w:val="cs-CZ" w:eastAsia="en-GB"/>
        </w:rPr>
        <w:t>ochrana zdraví a bezpečnost</w:t>
      </w: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 v oblasti energie. Nejprve se podívejme na některé běžné kybernetické hrozby a na to, co se dělá pro zajištění bezpečnosti digitálních systémů. </w:t>
      </w:r>
    </w:p>
    <w:p w14:paraId="619D5824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6C4B551C" w14:textId="77777777" w:rsidR="005F3630" w:rsidRPr="000B2F20" w:rsidRDefault="005F3630" w:rsidP="00A11537">
      <w:pPr>
        <w:pStyle w:val="Heading2"/>
        <w:rPr>
          <w:rFonts w:eastAsia="Times New Roman"/>
          <w:noProof/>
          <w:lang w:val="cs-CZ" w:eastAsia="en-GB"/>
        </w:rPr>
      </w:pPr>
      <w:bookmarkStart w:id="5" w:name="_Toc223422022"/>
      <w:r w:rsidRPr="000B2F20">
        <w:rPr>
          <w:rFonts w:eastAsia="Times New Roman"/>
          <w:noProof/>
          <w:lang w:val="cs-CZ" w:eastAsia="en-GB"/>
        </w:rPr>
        <w:t>Kybernetická bezpečnost v energetickém sektoru</w:t>
      </w:r>
      <w:bookmarkEnd w:id="5"/>
    </w:p>
    <w:p w14:paraId="210D12ED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0D9BDC67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>Digitální transformace energetického sektoru z něj učinila terč kybernetických útoků, které mohou narušit dodávky energie a ohrozit citlivé informace. Mezi běžné kybernetické hrozby patří:</w:t>
      </w:r>
    </w:p>
    <w:p w14:paraId="2F6307C7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052E2527" w14:textId="77777777" w:rsidR="005F3630" w:rsidRPr="000B2F20" w:rsidRDefault="005F3630" w:rsidP="005F3630">
      <w:pPr>
        <w:pStyle w:val="ListParagraph"/>
        <w:numPr>
          <w:ilvl w:val="0"/>
          <w:numId w:val="7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Malware </w:t>
      </w:r>
      <w:r w:rsidRPr="000B2F20">
        <w:rPr>
          <w:rFonts w:eastAsiaTheme="minorEastAsia" w:cstheme="minorHAnsi"/>
          <w:noProof/>
          <w:sz w:val="24"/>
          <w:szCs w:val="24"/>
          <w:lang w:val="cs-CZ" w:eastAsia="en-GB"/>
        </w:rPr>
        <w:t>(škodlivý software, který může poškodit počítačové systémy a data).</w:t>
      </w:r>
    </w:p>
    <w:p w14:paraId="56540410" w14:textId="77777777" w:rsidR="005F3630" w:rsidRPr="000B2F20" w:rsidRDefault="005F3630" w:rsidP="005F3630">
      <w:pPr>
        <w:pStyle w:val="ListParagraph"/>
        <w:numPr>
          <w:ilvl w:val="0"/>
          <w:numId w:val="7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Ransomware </w:t>
      </w:r>
      <w:r w:rsidRPr="000B2F20">
        <w:rPr>
          <w:rFonts w:eastAsiaTheme="minorEastAsia" w:cstheme="minorHAnsi"/>
          <w:noProof/>
          <w:sz w:val="24"/>
          <w:szCs w:val="24"/>
          <w:lang w:val="cs-CZ" w:eastAsia="en-GB"/>
        </w:rPr>
        <w:t>(typ škodlivého softwaru, který zašifruje vaše soubory, znemožní k nim přístup a požaduje výkupné za obnovení přístupu).</w:t>
      </w:r>
    </w:p>
    <w:p w14:paraId="702CAACF" w14:textId="77777777" w:rsidR="005F3630" w:rsidRPr="000B2F20" w:rsidRDefault="005F3630" w:rsidP="005F3630">
      <w:pPr>
        <w:pStyle w:val="ListParagraph"/>
        <w:numPr>
          <w:ilvl w:val="0"/>
          <w:numId w:val="7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Útoky typu „denial-of-service“ </w:t>
      </w:r>
      <w:r w:rsidRPr="000B2F20">
        <w:rPr>
          <w:rFonts w:eastAsiaTheme="minorEastAsia" w:cstheme="minorHAnsi"/>
          <w:noProof/>
          <w:sz w:val="24"/>
          <w:szCs w:val="24"/>
          <w:lang w:val="cs-CZ" w:eastAsia="en-GB"/>
        </w:rPr>
        <w:t>(tyto útoky mají za cíl zahlcení systému nebo sítě provozem, čímž se stávají nedostupnými pro legitimní uživatele).</w:t>
      </w:r>
    </w:p>
    <w:p w14:paraId="7CA1AE99" w14:textId="77777777" w:rsidR="005F3630" w:rsidRPr="000B2F20" w:rsidRDefault="005F3630" w:rsidP="005F3630">
      <w:pPr>
        <w:pStyle w:val="ListParagraph"/>
        <w:numPr>
          <w:ilvl w:val="0"/>
          <w:numId w:val="7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Phishingové podvody </w:t>
      </w: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>(podvodné pokusy o získání citlivých informací, jako jsou hesla nebo údaje o kreditních kartách, předstíráním důvěryhodnosti)</w:t>
      </w:r>
      <w:r w:rsidRPr="000B2F20">
        <w:rPr>
          <w:rFonts w:eastAsiaTheme="minorEastAsia" w:cstheme="minorHAnsi"/>
          <w:noProof/>
          <w:sz w:val="24"/>
          <w:szCs w:val="24"/>
          <w:lang w:val="cs-CZ" w:eastAsia="en-GB"/>
        </w:rPr>
        <w:t xml:space="preserve">. </w:t>
      </w:r>
    </w:p>
    <w:p w14:paraId="61B416E5" w14:textId="77777777" w:rsidR="005F3630" w:rsidRPr="000B2F20" w:rsidRDefault="005F3630" w:rsidP="00866763">
      <w:pPr>
        <w:pStyle w:val="ListParagraph"/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54DF3E02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Ochrana kritické infrastruktury vyžaduje opatření, jako je segmentace sítě, což je </w:t>
      </w:r>
      <w:r w:rsidRPr="000B2F20">
        <w:rPr>
          <w:rFonts w:eastAsia="Calibri" w:cstheme="minorHAnsi"/>
          <w:noProof/>
          <w:sz w:val="24"/>
          <w:szCs w:val="24"/>
          <w:lang w:val="cs-CZ"/>
        </w:rPr>
        <w:t xml:space="preserve">praxe rozdělení větší sítě na menší, izolované segmenty. To omezuje šíření kybernetických útoků a </w:t>
      </w:r>
      <w:r w:rsidRPr="000B2F20">
        <w:rPr>
          <w:rFonts w:eastAsia="Calibri" w:cstheme="minorHAnsi"/>
          <w:noProof/>
          <w:sz w:val="24"/>
          <w:szCs w:val="24"/>
          <w:lang w:val="cs-CZ"/>
        </w:rPr>
        <w:lastRenderedPageBreak/>
        <w:t xml:space="preserve">omezuje potenciální škody, </w:t>
      </w: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omezuje přístup k ovládacím prvkům, detekuje a brání vetřelcům a umožňuje přizpůsobený přístup k ovládacím prvkům. </w:t>
      </w:r>
    </w:p>
    <w:p w14:paraId="135AC55F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1C527D8B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hyperlink r:id="rId18">
        <w:r w:rsidRPr="000B2F20">
          <w:rPr>
            <w:rStyle w:val="Hyperlink"/>
            <w:rFonts w:eastAsia="Times New Roman" w:cstheme="minorHAnsi"/>
            <w:noProof/>
            <w:sz w:val="24"/>
            <w:szCs w:val="24"/>
            <w:lang w:val="cs-CZ" w:eastAsia="en-GB"/>
          </w:rPr>
          <w:t>Zákon EU o kybernetické bezpečnosti</w:t>
        </w:r>
      </w:hyperlink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 posiluje kybernetickou bezpečnost v celé EU a stanoví pravidla pro certifikaci bezpečnosti produktů a služeb. Zajištění bezpečnosti digitálních energetických systémů je zásadní. To zahrnuje:</w:t>
      </w:r>
    </w:p>
    <w:p w14:paraId="23A70188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58F2958C" w14:textId="77777777" w:rsidR="005F3630" w:rsidRPr="000B2F20" w:rsidRDefault="005F3630" w:rsidP="005F3630">
      <w:pPr>
        <w:numPr>
          <w:ilvl w:val="0"/>
          <w:numId w:val="67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Kyberfyzické systémy: </w:t>
      </w: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>Ochrana těchto systémů, kde je fyzická infrastruktura spravována digitálně, před kybernetickými útoky, které mohou mít reálné důsledky.</w:t>
      </w:r>
    </w:p>
    <w:p w14:paraId="6D5FFF36" w14:textId="77777777" w:rsidR="005F3630" w:rsidRPr="000B2F20" w:rsidRDefault="005F3630" w:rsidP="005F3630">
      <w:pPr>
        <w:numPr>
          <w:ilvl w:val="0"/>
          <w:numId w:val="67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  <w14:ligatures w14:val="standardContextual"/>
        </w:rPr>
        <w:drawing>
          <wp:anchor distT="0" distB="0" distL="114300" distR="114300" simplePos="0" relativeHeight="251695104" behindDoc="1" locked="0" layoutInCell="1" allowOverlap="1" wp14:anchorId="499D59BF" wp14:editId="3488DAE4">
            <wp:simplePos x="0" y="0"/>
            <wp:positionH relativeFrom="column">
              <wp:posOffset>3666455</wp:posOffset>
            </wp:positionH>
            <wp:positionV relativeFrom="paragraph">
              <wp:posOffset>317054</wp:posOffset>
            </wp:positionV>
            <wp:extent cx="2190750" cy="1556385"/>
            <wp:effectExtent l="0" t="0" r="6350" b="5715"/>
            <wp:wrapTight wrapText="bothSides">
              <wp:wrapPolygon edited="0">
                <wp:start x="0" y="0"/>
                <wp:lineTo x="0" y="21503"/>
                <wp:lineTo x="21537" y="21503"/>
                <wp:lineTo x="21537" y="0"/>
                <wp:lineTo x="0" y="0"/>
              </wp:wrapPolygon>
            </wp:wrapTight>
            <wp:docPr id="638430582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30582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F20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Bezpečnostní normy: </w:t>
      </w: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Dodržování bezpečnostních norem EU pro digitální zařízení a energetické systémy s cílem zajistit jejich bezpečné používání a údržbu. </w:t>
      </w:r>
    </w:p>
    <w:p w14:paraId="16CEB547" w14:textId="77777777" w:rsidR="005F3630" w:rsidRPr="000B2F20" w:rsidRDefault="005F3630" w:rsidP="00866763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130D259C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hyperlink r:id="rId20">
        <w:r w:rsidRPr="000B2F20">
          <w:rPr>
            <w:rStyle w:val="Hyperlink"/>
            <w:rFonts w:eastAsia="Times New Roman" w:cstheme="minorHAnsi"/>
            <w:noProof/>
            <w:sz w:val="24"/>
            <w:szCs w:val="24"/>
            <w:lang w:val="cs-CZ" w:eastAsia="en-GB"/>
          </w:rPr>
          <w:t>Obecné nařízení o ochraně osobních údajů (GDPR)</w:t>
        </w:r>
      </w:hyperlink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 vám dává konkrétní </w:t>
      </w:r>
      <w:hyperlink r:id="rId21" w:anchor=":~:text=object%20to%20the%20processing%20of,controller%20('data%20portability')%3B">
        <w:r w:rsidRPr="000B2F20">
          <w:rPr>
            <w:rStyle w:val="Hyperlink"/>
            <w:rFonts w:eastAsia="Times New Roman" w:cstheme="minorHAnsi"/>
            <w:noProof/>
            <w:sz w:val="24"/>
            <w:szCs w:val="24"/>
            <w:lang w:val="cs-CZ" w:eastAsia="en-GB"/>
          </w:rPr>
          <w:t>práva</w:t>
        </w:r>
      </w:hyperlink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 týkající se vašich osobních údajů, včetně údajů o energii. Tato práva týkající se vašich osobních údajů zahrnují: </w:t>
      </w:r>
    </w:p>
    <w:p w14:paraId="7A6889B7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17782C97" w14:textId="77777777" w:rsidR="005F3630" w:rsidRPr="000B2F20" w:rsidRDefault="005F3630" w:rsidP="005F3630">
      <w:pPr>
        <w:numPr>
          <w:ilvl w:val="0"/>
          <w:numId w:val="66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Právo na přístup: </w:t>
      </w: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Můžete požádat svého poskytovatele o kopii svých energetických údajů. </w:t>
      </w:r>
    </w:p>
    <w:p w14:paraId="7853611D" w14:textId="77777777" w:rsidR="005F3630" w:rsidRPr="000B2F20" w:rsidRDefault="005F3630" w:rsidP="005F3630">
      <w:pPr>
        <w:numPr>
          <w:ilvl w:val="0"/>
          <w:numId w:val="66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Právo na opravu: </w:t>
      </w: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>Můžete požádat o opravu nebo aktualizaci jakýchkoli nepřesných nebo chybějících údajů.</w:t>
      </w:r>
    </w:p>
    <w:p w14:paraId="31C18195" w14:textId="77777777" w:rsidR="005F3630" w:rsidRPr="000B2F20" w:rsidRDefault="005F3630" w:rsidP="005F3630">
      <w:pPr>
        <w:numPr>
          <w:ilvl w:val="0"/>
          <w:numId w:val="66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Právo na výmaz: </w:t>
      </w: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Za určitých okolností můžete požádat o vymazání svých údajů. </w:t>
      </w:r>
    </w:p>
    <w:p w14:paraId="67950845" w14:textId="77777777" w:rsidR="005F3630" w:rsidRPr="000B2F20" w:rsidRDefault="005F3630" w:rsidP="005F3630">
      <w:pPr>
        <w:numPr>
          <w:ilvl w:val="0"/>
          <w:numId w:val="66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Právo na omezení zpracování: </w:t>
      </w: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>Můžete omezit způsob, jakým jsou vaše údaje používány.</w:t>
      </w:r>
    </w:p>
    <w:p w14:paraId="5B6B226C" w14:textId="77777777" w:rsidR="005F3630" w:rsidRPr="000B2F20" w:rsidRDefault="005F3630" w:rsidP="005F3630">
      <w:pPr>
        <w:numPr>
          <w:ilvl w:val="0"/>
          <w:numId w:val="66"/>
        </w:num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Právo na přenositelnost údajů: </w:t>
      </w: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>Můžete obdržet své údaje v přenositelném formátu.</w:t>
      </w:r>
    </w:p>
    <w:p w14:paraId="38145D88" w14:textId="77777777" w:rsidR="005F3630" w:rsidRPr="000B2F20" w:rsidRDefault="005F3630" w:rsidP="00866763">
      <w:pPr>
        <w:spacing w:after="0" w:line="240" w:lineRule="auto"/>
        <w:ind w:left="720"/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</w:pPr>
    </w:p>
    <w:p w14:paraId="0054EB26" w14:textId="77777777" w:rsidR="005F3630" w:rsidRPr="000B2F20" w:rsidRDefault="005F3630" w:rsidP="00A11537">
      <w:pPr>
        <w:pStyle w:val="Heading2"/>
        <w:rPr>
          <w:rFonts w:eastAsia="Times New Roman"/>
          <w:noProof/>
          <w:lang w:val="cs-CZ" w:eastAsia="en-GB"/>
        </w:rPr>
      </w:pPr>
      <w:bookmarkStart w:id="6" w:name="_Toc223422023"/>
      <w:r w:rsidRPr="000B2F20">
        <w:rPr>
          <w:rFonts w:eastAsia="Times New Roman"/>
          <w:noProof/>
          <w:lang w:val="cs-CZ" w:eastAsia="en-GB"/>
        </w:rPr>
        <w:t>Zvýšení ochrany soukromí, bezpečnosti a zabezpečení v oblasti energie</w:t>
      </w:r>
      <w:bookmarkEnd w:id="6"/>
    </w:p>
    <w:p w14:paraId="54CDC1E2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</w:pPr>
    </w:p>
    <w:p w14:paraId="7493D3F7" w14:textId="339203A6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Vzhledem k tomu, že digitalizace energetiky a využívání digitálních technologií ke správě naší spotřeby a výroby energie se stávají běžnou záležitostí, přinášíme vám několik tipů, které vám pomohou zvýšit ochranu soukromí, </w:t>
      </w:r>
      <w:r w:rsidR="001F4D09" w:rsidRPr="000B2F20">
        <w:rPr>
          <w:rFonts w:eastAsia="Times New Roman" w:cstheme="minorHAnsi"/>
          <w:noProof/>
          <w:sz w:val="24"/>
          <w:szCs w:val="24"/>
          <w:lang w:val="cs-CZ" w:eastAsia="en-GB"/>
        </w:rPr>
        <w:t>ochrana zdraví a bezpečnost</w:t>
      </w: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 v oblasti energetiky. </w:t>
      </w:r>
    </w:p>
    <w:p w14:paraId="6637A34A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7F8031C2" w14:textId="77777777" w:rsidR="005F3630" w:rsidRPr="000B2F20" w:rsidRDefault="005F3630" w:rsidP="005F3630">
      <w:pPr>
        <w:numPr>
          <w:ilvl w:val="0"/>
          <w:numId w:val="68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Zabezpečte svá chytrá zařízení: </w:t>
      </w: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>Používejte silná hesla, povolte dvoufaktorové ověřování a udržujte software aktualizovaný.</w:t>
      </w:r>
    </w:p>
    <w:p w14:paraId="7401E48C" w14:textId="77777777" w:rsidR="005F3630" w:rsidRPr="000B2F20" w:rsidRDefault="005F3630" w:rsidP="005F3630">
      <w:pPr>
        <w:numPr>
          <w:ilvl w:val="0"/>
          <w:numId w:val="68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Chraňte svou síť: </w:t>
      </w: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>Zabezpečte svou Wi-Fi síť, vyhýbejte se veřejným Wi-Fi sítím při citlivých činnostech a zvažte použití brány firewall.</w:t>
      </w:r>
    </w:p>
    <w:p w14:paraId="07A9BF7B" w14:textId="77777777" w:rsidR="005F3630" w:rsidRPr="000B2F20" w:rsidRDefault="005F3630" w:rsidP="005F3630">
      <w:pPr>
        <w:numPr>
          <w:ilvl w:val="0"/>
          <w:numId w:val="68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Kontrolujte svá data: </w:t>
      </w: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>Pečlivě si přečtěte zásady ochrany osobních údajů, uplatňujte svá práva podle GDPR a pokud se vám to nelíbí, odhlaste se ze sdílení dat.</w:t>
      </w:r>
    </w:p>
    <w:p w14:paraId="16238576" w14:textId="77777777" w:rsidR="005F3630" w:rsidRPr="000B2F20" w:rsidRDefault="005F3630" w:rsidP="00866763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6BC3C70C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Digitální energetický prostor se neustále vyvíjí a pravidelně se objevují nové technologie a hrozby. Pro zajištění vašeho soukromí, bezpečnosti a ochrany je důležité být informován o těchto trendech. </w:t>
      </w:r>
    </w:p>
    <w:p w14:paraId="50B806A1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3EE31E4A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lastRenderedPageBreak/>
        <w:t xml:space="preserve">Zde je několik příkladů nových technologií, které hrají nebo by v budoucnu mohly hrát ústřední roli v digitalizaci energetiky: </w:t>
      </w:r>
    </w:p>
    <w:p w14:paraId="2A0DC185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6CC5CD7A" w14:textId="77777777" w:rsidR="005F3630" w:rsidRPr="000B2F20" w:rsidRDefault="005F3630" w:rsidP="005F3630">
      <w:pPr>
        <w:numPr>
          <w:ilvl w:val="0"/>
          <w:numId w:val="7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Technologie blockchain: </w:t>
      </w: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>Blockchain, decentralizovaná technologie účetních knih, má potenciál revolučně změnit správu energetických dat tím, že poskytuje bezpečný, transparentní a nezfalšovatelný způsob sledování a sdílení dat.</w:t>
      </w:r>
    </w:p>
    <w:p w14:paraId="7B68AA11" w14:textId="77777777" w:rsidR="005F3630" w:rsidRPr="000B2F20" w:rsidRDefault="005F3630" w:rsidP="005F3630">
      <w:pPr>
        <w:numPr>
          <w:ilvl w:val="0"/>
          <w:numId w:val="7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  <w14:ligatures w14:val="standardContextual"/>
        </w:rPr>
        <w:drawing>
          <wp:anchor distT="0" distB="0" distL="114300" distR="114300" simplePos="0" relativeHeight="251696128" behindDoc="1" locked="0" layoutInCell="1" allowOverlap="1" wp14:anchorId="014222E4" wp14:editId="614131EF">
            <wp:simplePos x="0" y="0"/>
            <wp:positionH relativeFrom="column">
              <wp:posOffset>3607864</wp:posOffset>
            </wp:positionH>
            <wp:positionV relativeFrom="paragraph">
              <wp:posOffset>323044</wp:posOffset>
            </wp:positionV>
            <wp:extent cx="2265045" cy="1599565"/>
            <wp:effectExtent l="0" t="0" r="0" b="635"/>
            <wp:wrapTight wrapText="bothSides">
              <wp:wrapPolygon edited="0">
                <wp:start x="0" y="0"/>
                <wp:lineTo x="0" y="21437"/>
                <wp:lineTo x="21437" y="21437"/>
                <wp:lineTo x="21437" y="0"/>
                <wp:lineTo x="0" y="0"/>
              </wp:wrapPolygon>
            </wp:wrapTight>
            <wp:docPr id="35983013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83013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045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F20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Umělá inteligence (AI) a strojové učení (ML): </w:t>
      </w: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>Algoritmy AI a ML lze použít k analýze energetických dat, detekci anomálií a předpovídání potenciálních bezpečnostních hrozeb, čímž se zvyšuje celková bezpečnost energetických systémů.</w:t>
      </w:r>
    </w:p>
    <w:p w14:paraId="79514BFA" w14:textId="77777777" w:rsidR="005F3630" w:rsidRPr="000B2F20" w:rsidRDefault="005F3630" w:rsidP="005F3630">
      <w:pPr>
        <w:numPr>
          <w:ilvl w:val="0"/>
          <w:numId w:val="7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  <w:t xml:space="preserve">Kvantové počítání: </w:t>
      </w: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>Ačkoli je kvantové počítání stále v počáteční fázi, má potenciál narušit stávající metody šifrování, což představuje novou výzvu pro bezpečnost dat v energetickém sektoru.</w:t>
      </w:r>
    </w:p>
    <w:p w14:paraId="3EDCB520" w14:textId="77777777" w:rsidR="005F3630" w:rsidRPr="000B2F20" w:rsidRDefault="005F3630" w:rsidP="00866763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341D577B" w14:textId="77777777" w:rsidR="005F3630" w:rsidRPr="000B2F20" w:rsidRDefault="005F3630" w:rsidP="00A11537">
      <w:pPr>
        <w:pStyle w:val="Heading2"/>
        <w:rPr>
          <w:noProof/>
          <w:lang w:val="cs-CZ"/>
        </w:rPr>
      </w:pPr>
      <w:bookmarkStart w:id="7" w:name="_Toc223422024"/>
      <w:r w:rsidRPr="000B2F20">
        <w:rPr>
          <w:noProof/>
          <w:lang w:val="cs-CZ"/>
        </w:rPr>
        <w:t>Závěr</w:t>
      </w:r>
      <w:bookmarkEnd w:id="7"/>
      <w:r w:rsidRPr="000B2F20">
        <w:rPr>
          <w:noProof/>
          <w:lang w:val="cs-CZ"/>
        </w:rPr>
        <w:t xml:space="preserve"> </w:t>
      </w:r>
    </w:p>
    <w:p w14:paraId="64B1CEC4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1456212E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>Digitální transformace energetického sektoru nabízí obrovský potenciál pro udržitelnější, efektivnější a zákaznicky orientovaný energetický systém. Výhody tohoto přechodu však lze plně realizovat pouze tehdy, pokud se aktivně a nepřetržitě zabýváme výzvami v oblasti ochrany soukromí, bezpečnosti a zabezpečení v energetice.</w:t>
      </w:r>
    </w:p>
    <w:p w14:paraId="47438B5F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0546950E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>Jako spotřebitelé energie máme zásadní roli při utváření bezpečné digitální energetické budoucnosti. Porozuměním našim právům podle GDPR, přijetím proaktivních opatření k ochraně našich dat a výběrem dodavatelů energie a poskytovatelů služeb, kteří upřednostňují soukromí a bezpečnost, můžeme zajistit, že naše osobní údaje zůstanou chráněny. Kromě toho můžeme tím, že se budeme informovat o kybernetických hrozbách a osvědčených postupech, přispět k ochraně energetické infrastruktury, na kterou se všichni spoléháme.</w:t>
      </w:r>
    </w:p>
    <w:p w14:paraId="7FD0EFE2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0D8F9AFB" w14:textId="77777777" w:rsidR="005F3630" w:rsidRPr="000B2F20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>Přechod na digitální energetický systém není jen o technologii, ale také o posílení postavení jednotlivců a komunit, aby se mohli aktivně podílet na digitální energetické transformaci. Přijetím digitálních nástrojů a informovanými rozhodnutími můžeme přispět k čistší, spolehlivější a spravedlivější energetické budoucnosti.</w:t>
      </w:r>
    </w:p>
    <w:p w14:paraId="5939359F" w14:textId="77777777" w:rsidR="005F3630" w:rsidRPr="000B2F20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02CAF593" w14:textId="77777777" w:rsidR="005F3630" w:rsidRPr="000B2F20" w:rsidRDefault="005F3630" w:rsidP="00A11537">
      <w:pPr>
        <w:pStyle w:val="Heading2"/>
        <w:rPr>
          <w:rFonts w:eastAsia="Times New Roman"/>
          <w:noProof/>
          <w:lang w:val="cs-CZ" w:eastAsia="en-GB"/>
        </w:rPr>
      </w:pPr>
      <w:bookmarkStart w:id="8" w:name="_Toc223422025"/>
      <w:r w:rsidRPr="000B2F20">
        <w:rPr>
          <w:rFonts w:eastAsia="Times New Roman"/>
          <w:noProof/>
          <w:lang w:val="cs-CZ" w:eastAsia="en-GB"/>
        </w:rPr>
        <w:t>Další zdroje</w:t>
      </w:r>
      <w:bookmarkEnd w:id="8"/>
    </w:p>
    <w:p w14:paraId="3F3BAF97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6FCC0D9F" w14:textId="77777777" w:rsidR="005F3630" w:rsidRPr="000B2F20" w:rsidRDefault="005F3630" w:rsidP="005F3630">
      <w:pPr>
        <w:pStyle w:val="paragraph"/>
        <w:numPr>
          <w:ilvl w:val="0"/>
          <w:numId w:val="69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1F1F1F"/>
          <w:lang w:val="cs-CZ"/>
        </w:rPr>
      </w:pPr>
      <w:r w:rsidRPr="000B2F20">
        <w:rPr>
          <w:rStyle w:val="normaltextrun"/>
          <w:rFonts w:asciiTheme="minorHAnsi" w:eastAsiaTheme="majorEastAsia" w:hAnsiTheme="minorHAnsi" w:cstheme="minorHAnsi"/>
          <w:noProof/>
          <w:color w:val="1F1F1F"/>
          <w:lang w:val="cs-CZ"/>
        </w:rPr>
        <w:t xml:space="preserve">Více informací o svých právech podle pravidel EU pro ochranu osobních údajů najdete v části </w:t>
      </w:r>
      <w:r w:rsidRPr="000B2F20">
        <w:rPr>
          <w:rStyle w:val="normaltextrun"/>
          <w:rFonts w:asciiTheme="minorHAnsi" w:eastAsiaTheme="majorEastAsia" w:hAnsiTheme="minorHAnsi" w:cstheme="minorHAnsi"/>
          <w:i/>
          <w:iCs/>
          <w:noProof/>
          <w:color w:val="1F1F1F"/>
          <w:lang w:val="cs-CZ"/>
        </w:rPr>
        <w:t xml:space="preserve">Jaká jsou moje práva? </w:t>
      </w:r>
      <w:r w:rsidRPr="000B2F20">
        <w:rPr>
          <w:rStyle w:val="Hyperlink"/>
          <w:rFonts w:asciiTheme="minorHAnsi" w:eastAsiaTheme="majorEastAsia" w:hAnsiTheme="minorHAnsi" w:cstheme="minorHAnsi"/>
          <w:noProof/>
          <w:lang w:val="cs-CZ"/>
        </w:rPr>
        <w:t xml:space="preserve"> https://commission.europa.eu/law/law-topic/data-protection/reform/rights-citizens/my-rights/what-are-my-rights_en#:~:text=object%20to%20the%20processing%20of,controller%20(‘data%20portability’)%3B </w:t>
      </w:r>
    </w:p>
    <w:p w14:paraId="02336E79" w14:textId="77777777" w:rsidR="005F3630" w:rsidRPr="000B2F20" w:rsidRDefault="005F3630" w:rsidP="005F3630">
      <w:pPr>
        <w:numPr>
          <w:ilvl w:val="0"/>
          <w:numId w:val="69"/>
        </w:numPr>
        <w:shd w:val="clear" w:color="auto" w:fill="FFFFFF"/>
        <w:spacing w:after="0" w:line="240" w:lineRule="auto"/>
        <w:textAlignment w:val="baseline"/>
        <w:rPr>
          <w:rStyle w:val="normaltextrun"/>
          <w:rFonts w:cstheme="minorHAnsi"/>
          <w:noProof/>
          <w:sz w:val="24"/>
          <w:szCs w:val="24"/>
          <w:lang w:val="cs-CZ"/>
        </w:rPr>
      </w:pPr>
      <w:r w:rsidRPr="000B2F20">
        <w:rPr>
          <w:rStyle w:val="normaltextrun"/>
          <w:rFonts w:eastAsia="Times New Roman" w:cstheme="minorHAnsi"/>
          <w:noProof/>
          <w:sz w:val="24"/>
          <w:szCs w:val="24"/>
          <w:lang w:val="cs-CZ" w:eastAsia="en-GB"/>
        </w:rPr>
        <w:lastRenderedPageBreak/>
        <w:t>Více informací o zákoně EU o kybernetické bezpečnosti a o tom, jak vás chrání, najdete na</w:t>
      </w:r>
      <w:hyperlink r:id="rId23" w:tgtFrame="_blank" w:history="1">
        <w:r w:rsidRPr="000B2F20">
          <w:rPr>
            <w:rStyle w:val="normaltextrun"/>
            <w:rFonts w:cstheme="minorHAnsi"/>
            <w:noProof/>
            <w:color w:val="0000FF"/>
            <w:sz w:val="24"/>
            <w:szCs w:val="24"/>
            <w:u w:val="single"/>
            <w:lang w:val="cs-CZ"/>
          </w:rPr>
          <w:t xml:space="preserve"> https://digital-strategy.ec.europa.eu/en/policies/cybersecurity-act</w:t>
        </w:r>
      </w:hyperlink>
      <w:r w:rsidRPr="000B2F20">
        <w:rPr>
          <w:rStyle w:val="normaltextrun"/>
          <w:rFonts w:cstheme="minorHAnsi"/>
          <w:noProof/>
          <w:color w:val="1F1F1F"/>
          <w:sz w:val="24"/>
          <w:szCs w:val="24"/>
          <w:lang w:val="cs-CZ"/>
        </w:rPr>
        <w:t xml:space="preserve">  </w:t>
      </w:r>
    </w:p>
    <w:p w14:paraId="0A21C60B" w14:textId="77777777" w:rsidR="005F3630" w:rsidRPr="000B2F20" w:rsidRDefault="005F3630" w:rsidP="005F3630">
      <w:pPr>
        <w:numPr>
          <w:ilvl w:val="0"/>
          <w:numId w:val="69"/>
        </w:numPr>
        <w:shd w:val="clear" w:color="auto" w:fill="FFFFFF"/>
        <w:spacing w:after="0" w:line="240" w:lineRule="auto"/>
        <w:textAlignment w:val="baseline"/>
        <w:rPr>
          <w:rStyle w:val="normaltextrun"/>
          <w:rFonts w:cstheme="minorHAnsi"/>
          <w:noProof/>
          <w:sz w:val="24"/>
          <w:szCs w:val="24"/>
          <w:lang w:val="cs-CZ"/>
        </w:rPr>
      </w:pPr>
      <w:r w:rsidRPr="000B2F20">
        <w:rPr>
          <w:rStyle w:val="normaltextrun"/>
          <w:rFonts w:eastAsia="Times New Roman" w:cstheme="minorHAnsi"/>
          <w:noProof/>
          <w:sz w:val="24"/>
          <w:szCs w:val="24"/>
          <w:lang w:val="cs-CZ" w:eastAsia="en-GB"/>
        </w:rPr>
        <w:t>Prohlédněte si posouzení dopadu na ochranu osobních údajů (DPIA) pro inteligentní sítě a inteligentní měřiče.</w:t>
      </w:r>
      <w:hyperlink r:id="rId24" w:history="1">
        <w:r w:rsidRPr="000B2F20">
          <w:rPr>
            <w:rStyle w:val="Hyperlink"/>
            <w:rFonts w:cstheme="minorHAnsi"/>
            <w:noProof/>
            <w:sz w:val="24"/>
            <w:szCs w:val="24"/>
            <w:lang w:val="cs-CZ"/>
          </w:rPr>
          <w:t xml:space="preserve"> https://energy.ec.europa.eu/topics/markets-and-consumers/smart-grids-and-meters/data-protection-impact-assessment-smart-grid-and-smart-metering-environment_en</w:t>
        </w:r>
      </w:hyperlink>
      <w:r w:rsidRPr="000B2F20">
        <w:rPr>
          <w:rStyle w:val="normaltextrun"/>
          <w:rFonts w:cstheme="minorHAnsi"/>
          <w:noProof/>
          <w:color w:val="1F1F1F"/>
          <w:sz w:val="24"/>
          <w:szCs w:val="24"/>
          <w:lang w:val="cs-CZ"/>
        </w:rPr>
        <w:t xml:space="preserve"> </w:t>
      </w:r>
    </w:p>
    <w:p w14:paraId="4CB73C4F" w14:textId="77777777" w:rsidR="005F3630" w:rsidRPr="000B2F20" w:rsidRDefault="005F3630" w:rsidP="005F3630">
      <w:pPr>
        <w:numPr>
          <w:ilvl w:val="0"/>
          <w:numId w:val="69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Style w:val="normaltextrun"/>
          <w:rFonts w:cstheme="minorHAnsi"/>
          <w:noProof/>
          <w:color w:val="1F1F1F"/>
          <w:sz w:val="24"/>
          <w:szCs w:val="24"/>
          <w:lang w:val="cs-CZ"/>
        </w:rPr>
        <w:t xml:space="preserve">V tomto článku o </w:t>
      </w:r>
      <w:r w:rsidRPr="000B2F20">
        <w:rPr>
          <w:rStyle w:val="normaltextrun"/>
          <w:rFonts w:cstheme="minorHAnsi"/>
          <w:i/>
          <w:iCs/>
          <w:noProof/>
          <w:color w:val="1F1F1F"/>
          <w:sz w:val="24"/>
          <w:szCs w:val="24"/>
          <w:lang w:val="cs-CZ"/>
        </w:rPr>
        <w:t xml:space="preserve">kritické infrastruktuře a kybernetické bezpečnosti </w:t>
      </w:r>
      <w:r w:rsidRPr="000B2F20">
        <w:rPr>
          <w:rStyle w:val="normaltextrun"/>
          <w:rFonts w:cstheme="minorHAnsi"/>
          <w:noProof/>
          <w:color w:val="1F1F1F"/>
          <w:sz w:val="24"/>
          <w:szCs w:val="24"/>
          <w:lang w:val="cs-CZ"/>
        </w:rPr>
        <w:t>se dozvíte více o tom, jak nás Evropská komise chrání</w:t>
      </w:r>
      <w:r w:rsidRPr="000B2F20">
        <w:rPr>
          <w:rStyle w:val="normaltextrun"/>
          <w:rFonts w:cstheme="minorHAnsi"/>
          <w:i/>
          <w:iCs/>
          <w:noProof/>
          <w:color w:val="1F1F1F"/>
          <w:sz w:val="24"/>
          <w:szCs w:val="24"/>
          <w:lang w:val="cs-CZ"/>
        </w:rPr>
        <w:t>.</w:t>
      </w:r>
      <w:hyperlink r:id="rId25">
        <w:r w:rsidRPr="000B2F20">
          <w:rPr>
            <w:rStyle w:val="Hyperlink"/>
            <w:rFonts w:cstheme="minorHAnsi"/>
            <w:noProof/>
            <w:sz w:val="24"/>
            <w:szCs w:val="24"/>
            <w:lang w:val="cs-CZ"/>
          </w:rPr>
          <w:t xml:space="preserve"> https://energy.ec.europa.eu/topics/energy-security/critical-infrastructure-and-cybersecurity_en</w:t>
        </w:r>
      </w:hyperlink>
    </w:p>
    <w:p w14:paraId="2C9188E5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</w:pPr>
    </w:p>
    <w:p w14:paraId="663D7A74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val="cs-CZ" w:eastAsia="en-GB"/>
        </w:rPr>
      </w:pPr>
    </w:p>
    <w:p w14:paraId="5F8F95FF" w14:textId="77777777" w:rsidR="005F3630" w:rsidRPr="000B2F20" w:rsidRDefault="005F3630" w:rsidP="00A11537">
      <w:pPr>
        <w:pStyle w:val="Heading2"/>
        <w:rPr>
          <w:noProof/>
          <w:lang w:val="cs-CZ"/>
        </w:rPr>
      </w:pPr>
      <w:bookmarkStart w:id="9" w:name="_Toc223422026"/>
      <w:r w:rsidRPr="000B2F20">
        <w:rPr>
          <w:noProof/>
          <w:lang w:val="cs-CZ"/>
        </w:rPr>
        <w:t>Poděkování</w:t>
      </w:r>
      <w:bookmarkEnd w:id="9"/>
    </w:p>
    <w:p w14:paraId="227A3A05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46109840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i/>
          <w:iCs/>
          <w:noProof/>
          <w:sz w:val="24"/>
          <w:szCs w:val="24"/>
          <w:lang w:val="cs-CZ" w:eastAsia="en-GB"/>
        </w:rPr>
        <w:t xml:space="preserve">Soukromí, bezpečnost a ochrana v digitálním energetickém prostředí </w:t>
      </w: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>je adaptací vybraných materiálů z publikace Mezinárodní energetické agentury (IEA) „Ochrana osobních údajů v digitální energetické éře“</w:t>
      </w:r>
      <w:hyperlink r:id="rId26">
        <w:r w:rsidRPr="000B2F20">
          <w:rPr>
            <w:rFonts w:eastAsia="Times New Roman" w:cstheme="minorHAnsi"/>
            <w:noProof/>
            <w:color w:val="0000FF"/>
            <w:sz w:val="24"/>
            <w:szCs w:val="24"/>
            <w:u w:val="single"/>
            <w:lang w:val="cs-CZ" w:eastAsia="en-GB"/>
          </w:rPr>
          <w:t xml:space="preserve"> https://www.iea.org/reports/digitalisation-and-energy</w:t>
        </w:r>
      </w:hyperlink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 a „Zvyšování kybernetické odolnosti v elektrických systémech“</w:t>
      </w:r>
      <w:hyperlink r:id="rId27">
        <w:r w:rsidRPr="000B2F20">
          <w:rPr>
            <w:rStyle w:val="Hyperlink"/>
            <w:rFonts w:eastAsia="Times New Roman" w:cstheme="minorHAnsi"/>
            <w:noProof/>
            <w:sz w:val="24"/>
            <w:szCs w:val="24"/>
            <w:lang w:val="cs-CZ" w:eastAsia="en-GB"/>
          </w:rPr>
          <w:t xml:space="preserve"> https://www.iea.org/reports/enhancing-cyber-resilience-in-electricity-systems</w:t>
        </w:r>
      </w:hyperlink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 (dále jen „původní díla“), která jsou licencována </w:t>
      </w:r>
      <w:hyperlink r:id="rId28">
        <w:r w:rsidRPr="000B2F20">
          <w:rPr>
            <w:rStyle w:val="Hyperlink"/>
            <w:rFonts w:eastAsia="Times New Roman" w:cstheme="minorHAnsi"/>
            <w:noProof/>
            <w:sz w:val="24"/>
            <w:szCs w:val="24"/>
            <w:lang w:val="cs-CZ" w:eastAsia="en-GB"/>
          </w:rPr>
          <w:t>pod licencí CC BY 4.0.</w:t>
        </w:r>
      </w:hyperlink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  Tato adaptace byla vytvořena a publikována projektem Every1 (dále jen „adaptér“) a je licencována </w:t>
      </w:r>
      <w:hyperlink r:id="rId29">
        <w:r w:rsidRPr="000B2F20">
          <w:rPr>
            <w:rStyle w:val="Hyperlink"/>
            <w:rFonts w:eastAsia="Times New Roman" w:cstheme="minorHAnsi"/>
            <w:noProof/>
            <w:sz w:val="24"/>
            <w:szCs w:val="24"/>
            <w:lang w:val="cs-CZ" w:eastAsia="en-GB"/>
          </w:rPr>
          <w:t>CC BY 4.0,</w:t>
        </w:r>
      </w:hyperlink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 pokud není uvedeno jinak. Jedná se o dílo odvozené od materiálu IEA projektem Every1 a projekt Every1 nese výlučnou odpovědnost za toto odvozené dílo. Odvozené dílo není žádným způsobem schváleno IEA.  </w:t>
      </w:r>
    </w:p>
    <w:p w14:paraId="05AD9F34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70C13A18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="Times New Roman" w:cstheme="minorHAnsi"/>
          <w:noProof/>
          <w:sz w:val="24"/>
          <w:szCs w:val="24"/>
          <w:lang w:val="cs-CZ" w:eastAsia="en-GB"/>
        </w:rPr>
        <w:t xml:space="preserve">Adaptér upravil původní díla v následujících ohledech: </w:t>
      </w:r>
    </w:p>
    <w:p w14:paraId="3FDEB15D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5D47265C" w14:textId="77777777" w:rsidR="005F3630" w:rsidRPr="000B2F20" w:rsidRDefault="005F3630" w:rsidP="005F3630">
      <w:pPr>
        <w:pStyle w:val="ListParagraph"/>
        <w:numPr>
          <w:ilvl w:val="0"/>
          <w:numId w:val="6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Theme="minorEastAsia" w:cstheme="minorHAnsi"/>
          <w:noProof/>
          <w:sz w:val="24"/>
          <w:szCs w:val="24"/>
          <w:lang w:val="cs-CZ" w:eastAsia="en-GB"/>
        </w:rPr>
        <w:t>Adaptace se zaměřuje konkrétně na aspekty energetického soukromí, bezpečnosti a zabezpečení původních děl.</w:t>
      </w:r>
    </w:p>
    <w:p w14:paraId="0D976EA4" w14:textId="77777777" w:rsidR="005F3630" w:rsidRPr="000B2F20" w:rsidRDefault="005F3630" w:rsidP="005F3630">
      <w:pPr>
        <w:pStyle w:val="ListParagraph"/>
        <w:numPr>
          <w:ilvl w:val="0"/>
          <w:numId w:val="6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Theme="minorEastAsia" w:cstheme="minorHAnsi"/>
          <w:noProof/>
          <w:sz w:val="24"/>
          <w:szCs w:val="24"/>
          <w:lang w:val="cs-CZ" w:eastAsia="en-GB"/>
        </w:rPr>
        <w:t>Technický jazyk byl zjednodušen pro široké publikum.</w:t>
      </w:r>
    </w:p>
    <w:p w14:paraId="057C4D8B" w14:textId="77777777" w:rsidR="005F3630" w:rsidRPr="000B2F20" w:rsidRDefault="005F3630" w:rsidP="005F3630">
      <w:pPr>
        <w:pStyle w:val="ListParagraph"/>
        <w:numPr>
          <w:ilvl w:val="0"/>
          <w:numId w:val="6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Theme="minorEastAsia" w:cstheme="minorHAnsi"/>
          <w:noProof/>
          <w:sz w:val="24"/>
          <w:szCs w:val="24"/>
          <w:lang w:val="cs-CZ" w:eastAsia="en-GB"/>
        </w:rPr>
        <w:t xml:space="preserve">Byly přidány praktické tipy. </w:t>
      </w:r>
    </w:p>
    <w:p w14:paraId="0CB7774F" w14:textId="77777777" w:rsidR="005F3630" w:rsidRPr="000B2F20" w:rsidRDefault="005F3630" w:rsidP="005F3630">
      <w:pPr>
        <w:pStyle w:val="ListParagraph"/>
        <w:numPr>
          <w:ilvl w:val="0"/>
          <w:numId w:val="6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  <w:r w:rsidRPr="000B2F20">
        <w:rPr>
          <w:rFonts w:eastAsiaTheme="minorEastAsia" w:cstheme="minorHAnsi"/>
          <w:noProof/>
          <w:sz w:val="24"/>
          <w:szCs w:val="24"/>
          <w:lang w:val="cs-CZ" w:eastAsia="en-GB"/>
        </w:rPr>
        <w:t>Byly začleněny nové informace z zdrojů Evropské komise, které se týkají GDPR a zákona EU o kybernetické bezpečnosti.</w:t>
      </w:r>
    </w:p>
    <w:p w14:paraId="424BDE4F" w14:textId="77777777" w:rsidR="005F3630" w:rsidRPr="000B2F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cs-CZ" w:eastAsia="en-GB"/>
        </w:rPr>
      </w:pPr>
    </w:p>
    <w:p w14:paraId="739C4261" w14:textId="77777777" w:rsidR="005F3630" w:rsidRPr="000B2F20" w:rsidRDefault="005F3630" w:rsidP="00A11537">
      <w:pPr>
        <w:pStyle w:val="Heading2"/>
        <w:rPr>
          <w:noProof/>
          <w:lang w:val="cs-CZ"/>
        </w:rPr>
      </w:pPr>
      <w:bookmarkStart w:id="10" w:name="_Toc223422027"/>
      <w:r w:rsidRPr="000B2F20">
        <w:rPr>
          <w:noProof/>
          <w:lang w:val="cs-CZ"/>
        </w:rPr>
        <w:t>Odkazy na obrázky</w:t>
      </w:r>
      <w:bookmarkEnd w:id="10"/>
      <w:r w:rsidRPr="000B2F20">
        <w:rPr>
          <w:noProof/>
          <w:lang w:val="cs-CZ"/>
        </w:rPr>
        <w:t xml:space="preserve"> </w:t>
      </w:r>
    </w:p>
    <w:p w14:paraId="4CAB8098" w14:textId="77777777" w:rsidR="005F3630" w:rsidRPr="000B2F20" w:rsidRDefault="005F3630" w:rsidP="007D3C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noProof/>
          <w:lang w:val="cs-CZ"/>
        </w:rPr>
      </w:pPr>
    </w:p>
    <w:p w14:paraId="6A711CB6" w14:textId="77777777" w:rsidR="005F3630" w:rsidRPr="000B2F20" w:rsidRDefault="005F3630" w:rsidP="007D3C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cs-CZ"/>
        </w:rPr>
      </w:pPr>
      <w:r w:rsidRPr="000B2F20">
        <w:rPr>
          <w:rStyle w:val="normaltextrun"/>
          <w:rFonts w:ascii="Calibri" w:eastAsiaTheme="majorEastAsia" w:hAnsi="Calibri" w:cs="Calibri"/>
          <w:noProof/>
          <w:lang w:val="cs-CZ"/>
        </w:rPr>
        <w:t xml:space="preserve">Hlavní obrázek kurzu: </w:t>
      </w:r>
      <w:hyperlink r:id="rId30" w:tgtFrame="_blank" w:history="1">
        <w:r w:rsidRPr="000B2F20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cs-CZ"/>
          </w:rPr>
          <w:t xml:space="preserve"> Untitled</w:t>
        </w:r>
      </w:hyperlink>
      <w:r w:rsidRPr="000B2F20">
        <w:rPr>
          <w:rStyle w:val="normaltextrun"/>
          <w:rFonts w:ascii="Calibri" w:eastAsiaTheme="majorEastAsia" w:hAnsi="Calibri" w:cs="Calibri"/>
          <w:noProof/>
          <w:lang w:val="cs-CZ"/>
        </w:rPr>
        <w:t xml:space="preserve"> od Mikea Fritchera je licencován </w:t>
      </w:r>
      <w:hyperlink r:id="rId31" w:tgtFrame="_blank" w:history="1">
        <w:r w:rsidRPr="000B2F20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shd w:val="clear" w:color="auto" w:fill="FFFFFF"/>
            <w:lang w:val="cs-CZ"/>
          </w:rPr>
          <w:t>CC BY-SA 2.0</w:t>
        </w:r>
      </w:hyperlink>
      <w:r w:rsidRPr="000B2F20">
        <w:rPr>
          <w:rStyle w:val="normaltextrun"/>
          <w:rFonts w:ascii="Calibri" w:eastAsiaTheme="majorEastAsia" w:hAnsi="Calibri" w:cs="Calibri"/>
          <w:noProof/>
          <w:color w:val="242424"/>
          <w:shd w:val="clear" w:color="auto" w:fill="FFFFFF"/>
          <w:lang w:val="cs-CZ"/>
        </w:rPr>
        <w:t xml:space="preserve">. </w:t>
      </w:r>
    </w:p>
    <w:p w14:paraId="106755A0" w14:textId="77777777" w:rsidR="005F3630" w:rsidRPr="000B2F20" w:rsidRDefault="005F3630" w:rsidP="007D3C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cs-CZ"/>
        </w:rPr>
      </w:pPr>
      <w:r w:rsidRPr="000B2F20">
        <w:rPr>
          <w:rStyle w:val="normaltextrun"/>
          <w:rFonts w:ascii="Calibri" w:eastAsiaTheme="majorEastAsia" w:hAnsi="Calibri" w:cs="Calibri"/>
          <w:noProof/>
          <w:lang w:val="cs-CZ"/>
        </w:rPr>
        <w:t>Úvod</w:t>
      </w:r>
      <w:r w:rsidRPr="000B2F20">
        <w:rPr>
          <w:rStyle w:val="eop"/>
          <w:rFonts w:ascii="Calibri" w:eastAsiaTheme="majorEastAsia" w:hAnsi="Calibri" w:cs="Calibri"/>
          <w:noProof/>
          <w:lang w:val="cs-CZ"/>
        </w:rPr>
        <w:t xml:space="preserve">: </w:t>
      </w:r>
      <w:hyperlink r:id="rId32" w:tgtFrame="_blank" w:history="1">
        <w:r w:rsidRPr="000B2F20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cs-CZ"/>
          </w:rPr>
          <w:t>Žena používající zařízení Windows Mobile v parku s dítětem</w:t>
        </w:r>
      </w:hyperlink>
      <w:r w:rsidRPr="000B2F20">
        <w:rPr>
          <w:rStyle w:val="normaltextrun"/>
          <w:rFonts w:ascii="Calibri" w:eastAsiaTheme="majorEastAsia" w:hAnsi="Calibri" w:cs="Calibri"/>
          <w:noProof/>
          <w:lang w:val="cs-CZ"/>
        </w:rPr>
        <w:t xml:space="preserve"> od Gail je licencováno </w:t>
      </w:r>
      <w:hyperlink r:id="rId33" w:tgtFrame="_blank" w:history="1">
        <w:r w:rsidRPr="000B2F20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cs-CZ"/>
          </w:rPr>
          <w:t>CC BY-ND 2.0</w:t>
        </w:r>
      </w:hyperlink>
      <w:r w:rsidRPr="000B2F20">
        <w:rPr>
          <w:rStyle w:val="normaltextrun"/>
          <w:rFonts w:ascii="Calibri" w:eastAsiaTheme="majorEastAsia" w:hAnsi="Calibri" w:cs="Calibri"/>
          <w:noProof/>
          <w:lang w:val="cs-CZ"/>
        </w:rPr>
        <w:t>.   </w:t>
      </w:r>
    </w:p>
    <w:p w14:paraId="674C96FE" w14:textId="77777777" w:rsidR="005F3630" w:rsidRPr="000B2F20" w:rsidRDefault="005F3630" w:rsidP="007D3C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cs-CZ"/>
        </w:rPr>
      </w:pPr>
      <w:r w:rsidRPr="000B2F20">
        <w:rPr>
          <w:rStyle w:val="normaltextrun"/>
          <w:rFonts w:ascii="Calibri" w:eastAsiaTheme="majorEastAsia" w:hAnsi="Calibri" w:cs="Calibri"/>
          <w:noProof/>
          <w:lang w:val="cs-CZ"/>
        </w:rPr>
        <w:t xml:space="preserve">Digitální technologie a digitální energetická transformace: </w:t>
      </w:r>
      <w:hyperlink r:id="rId34" w:tgtFrame="_blank" w:history="1">
        <w:r w:rsidRPr="000B2F20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cs-CZ"/>
          </w:rPr>
          <w:t>Inteligentní měřič „Echelon“</w:t>
        </w:r>
      </w:hyperlink>
      <w:r w:rsidRPr="000B2F20">
        <w:rPr>
          <w:rStyle w:val="normaltextrun"/>
          <w:rFonts w:ascii="Calibri" w:eastAsiaTheme="majorEastAsia" w:hAnsi="Calibri" w:cs="Calibri"/>
          <w:noProof/>
          <w:lang w:val="cs-CZ"/>
        </w:rPr>
        <w:t xml:space="preserve"> od Patrika Tschudina je licencován </w:t>
      </w:r>
      <w:hyperlink r:id="rId35" w:tgtFrame="_blank" w:history="1">
        <w:r w:rsidRPr="000B2F20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cs-CZ"/>
          </w:rPr>
          <w:t>CC BY 2.0</w:t>
        </w:r>
      </w:hyperlink>
      <w:r w:rsidRPr="000B2F20">
        <w:rPr>
          <w:rStyle w:val="normaltextrun"/>
          <w:rFonts w:ascii="Calibri" w:eastAsiaTheme="majorEastAsia" w:hAnsi="Calibri" w:cs="Calibri"/>
          <w:noProof/>
          <w:lang w:val="cs-CZ"/>
        </w:rPr>
        <w:t>.  </w:t>
      </w:r>
    </w:p>
    <w:p w14:paraId="00496D23" w14:textId="77777777" w:rsidR="005F3630" w:rsidRPr="000B2F20" w:rsidRDefault="005F3630" w:rsidP="007D3C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cs-CZ"/>
        </w:rPr>
      </w:pPr>
      <w:r w:rsidRPr="000B2F20">
        <w:rPr>
          <w:rStyle w:val="normaltextrun"/>
          <w:rFonts w:ascii="Calibri" w:eastAsiaTheme="majorEastAsia" w:hAnsi="Calibri" w:cs="Calibri"/>
          <w:noProof/>
          <w:lang w:val="cs-CZ"/>
        </w:rPr>
        <w:t xml:space="preserve">Kybernetická bezpečnost v energetickém sektoru: </w:t>
      </w:r>
      <w:hyperlink r:id="rId36" w:tgtFrame="_blank" w:history="1">
        <w:r w:rsidRPr="000B2F20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cs-CZ"/>
          </w:rPr>
          <w:t>Mobilní pracovník</w:t>
        </w:r>
      </w:hyperlink>
      <w:r w:rsidRPr="000B2F20">
        <w:rPr>
          <w:rStyle w:val="normaltextrun"/>
          <w:rFonts w:ascii="Calibri" w:eastAsiaTheme="majorEastAsia" w:hAnsi="Calibri" w:cs="Calibri"/>
          <w:noProof/>
          <w:lang w:val="cs-CZ"/>
        </w:rPr>
        <w:t xml:space="preserve"> od Michaela Coghlana je licencován </w:t>
      </w:r>
      <w:hyperlink r:id="rId37" w:tgtFrame="_blank" w:history="1">
        <w:r w:rsidRPr="000B2F20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shd w:val="clear" w:color="auto" w:fill="FFFFFF"/>
            <w:lang w:val="cs-CZ"/>
          </w:rPr>
          <w:t>CC BY-SA 2.0</w:t>
        </w:r>
      </w:hyperlink>
      <w:r w:rsidRPr="000B2F20">
        <w:rPr>
          <w:rStyle w:val="normaltextrun"/>
          <w:rFonts w:ascii="Calibri" w:eastAsiaTheme="majorEastAsia" w:hAnsi="Calibri" w:cs="Calibri"/>
          <w:noProof/>
          <w:color w:val="242424"/>
          <w:shd w:val="clear" w:color="auto" w:fill="FFFFFF"/>
          <w:lang w:val="cs-CZ"/>
        </w:rPr>
        <w:t xml:space="preserve">. </w:t>
      </w:r>
    </w:p>
    <w:p w14:paraId="25420B2C" w14:textId="064FA042" w:rsidR="00227001" w:rsidRPr="000B2F20" w:rsidRDefault="005F3630" w:rsidP="000D185E">
      <w:pPr>
        <w:pStyle w:val="paragraph"/>
        <w:spacing w:before="0" w:beforeAutospacing="0" w:after="0" w:afterAutospacing="0"/>
        <w:textAlignment w:val="baseline"/>
        <w:rPr>
          <w:rFonts w:ascii="Myriad Pro" w:hAnsi="Myriad Pro"/>
          <w:noProof/>
          <w:lang w:val="cs-CZ"/>
        </w:rPr>
      </w:pPr>
      <w:r w:rsidRPr="000B2F20">
        <w:rPr>
          <w:rStyle w:val="normaltextrun"/>
          <w:rFonts w:ascii="Calibri" w:eastAsiaTheme="majorEastAsia" w:hAnsi="Calibri" w:cs="Calibri"/>
          <w:noProof/>
          <w:lang w:val="cs-CZ"/>
        </w:rPr>
        <w:t xml:space="preserve">Zvýšení ochrany soukromí, bezpečnosti a zabezpečení v energetice: </w:t>
      </w:r>
      <w:hyperlink r:id="rId38" w:tgtFrame="_blank" w:history="1">
        <w:r w:rsidRPr="000B2F20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cs-CZ"/>
          </w:rPr>
          <w:t>data</w:t>
        </w:r>
      </w:hyperlink>
      <w:r w:rsidRPr="000B2F20">
        <w:rPr>
          <w:rStyle w:val="normaltextrun"/>
          <w:rFonts w:ascii="Calibri" w:eastAsiaTheme="majorEastAsia" w:hAnsi="Calibri" w:cs="Calibri"/>
          <w:noProof/>
          <w:lang w:val="cs-CZ"/>
        </w:rPr>
        <w:t xml:space="preserve"> od Arismendy Polanco je sdíleno na </w:t>
      </w:r>
      <w:hyperlink r:id="rId39" w:tgtFrame="_blank" w:history="1">
        <w:r w:rsidRPr="000B2F20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cs-CZ"/>
          </w:rPr>
          <w:t>Public Domain Mark 1.0</w:t>
        </w:r>
      </w:hyperlink>
      <w:r w:rsidRPr="000B2F20">
        <w:rPr>
          <w:rStyle w:val="normaltextrun"/>
          <w:rFonts w:ascii="Calibri" w:eastAsiaTheme="majorEastAsia" w:hAnsi="Calibri" w:cs="Calibri"/>
          <w:noProof/>
          <w:lang w:val="cs-CZ"/>
        </w:rPr>
        <w:t xml:space="preserve">. </w:t>
      </w:r>
    </w:p>
    <w:p w14:paraId="4859BB6B" w14:textId="77777777" w:rsidR="00227001" w:rsidRPr="000B2F20" w:rsidRDefault="00227001" w:rsidP="00DE6C25">
      <w:pPr>
        <w:spacing w:after="0" w:line="240" w:lineRule="auto"/>
        <w:rPr>
          <w:rFonts w:ascii="Myriad Pro" w:eastAsia="Times New Roman" w:hAnsi="Myriad Pro" w:cs="Times New Roman"/>
          <w:noProof/>
          <w:sz w:val="24"/>
          <w:szCs w:val="24"/>
          <w:lang w:val="cs-CZ" w:eastAsia="en-GB"/>
        </w:rPr>
      </w:pPr>
    </w:p>
    <w:sectPr w:rsidR="00227001" w:rsidRPr="000B2F20">
      <w:headerReference w:type="default" r:id="rId40"/>
      <w:footerReference w:type="even" r:id="rId41"/>
      <w:footerReference w:type="default" r:id="rId4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D3310" w14:textId="77777777" w:rsidR="000D4636" w:rsidRDefault="000D4636" w:rsidP="00AB7BB7">
      <w:pPr>
        <w:spacing w:after="0" w:line="240" w:lineRule="auto"/>
      </w:pPr>
      <w:r>
        <w:separator/>
      </w:r>
    </w:p>
  </w:endnote>
  <w:endnote w:type="continuationSeparator" w:id="0">
    <w:p w14:paraId="1B56A645" w14:textId="77777777" w:rsidR="000D4636" w:rsidRDefault="000D4636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3E380" w14:textId="77777777" w:rsidR="000D4636" w:rsidRDefault="000D4636" w:rsidP="00AB7BB7">
      <w:pPr>
        <w:spacing w:after="0" w:line="240" w:lineRule="auto"/>
      </w:pPr>
      <w:r>
        <w:separator/>
      </w:r>
    </w:p>
  </w:footnote>
  <w:footnote w:type="continuationSeparator" w:id="0">
    <w:p w14:paraId="3B127DD1" w14:textId="77777777" w:rsidR="000D4636" w:rsidRDefault="000D4636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AD98" w14:textId="77777777" w:rsidR="000B2F20" w:rsidRDefault="000B2F20" w:rsidP="000B2F20">
    <w:pPr>
      <w:pStyle w:val="Header"/>
    </w:pPr>
    <w:r>
      <w:rPr>
        <w:noProof/>
      </w:rPr>
      <w:drawing>
        <wp:inline distT="0" distB="0" distL="0" distR="0" wp14:anchorId="5DC2CD06" wp14:editId="154051BF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5F8CDBCF" wp14:editId="39D982B8">
          <wp:extent cx="1514208" cy="385011"/>
          <wp:effectExtent l="0" t="0" r="0" b="0"/>
          <wp:docPr id="3101995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1995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344" cy="414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365AF7" w14:textId="77777777" w:rsidR="000B2F20" w:rsidRDefault="000B2F20" w:rsidP="000B2F20">
    <w:pPr>
      <w:pStyle w:val="Header"/>
    </w:pPr>
  </w:p>
  <w:p w14:paraId="30E5EBC7" w14:textId="77777777" w:rsidR="000B2F20" w:rsidRDefault="000B2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47735"/>
    <w:rsid w:val="000A02C5"/>
    <w:rsid w:val="000B2DD8"/>
    <w:rsid w:val="000B2F20"/>
    <w:rsid w:val="000B713F"/>
    <w:rsid w:val="000D185E"/>
    <w:rsid w:val="000D303A"/>
    <w:rsid w:val="000D4636"/>
    <w:rsid w:val="00113EA0"/>
    <w:rsid w:val="00133797"/>
    <w:rsid w:val="00150350"/>
    <w:rsid w:val="00161BC3"/>
    <w:rsid w:val="001761C3"/>
    <w:rsid w:val="00192E71"/>
    <w:rsid w:val="00193D0D"/>
    <w:rsid w:val="001B1FF4"/>
    <w:rsid w:val="001F1F79"/>
    <w:rsid w:val="001F4D0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204C9"/>
    <w:rsid w:val="0063610E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170A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34E9F"/>
    <w:rsid w:val="0096653A"/>
    <w:rsid w:val="009E4B21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21CA9"/>
    <w:rsid w:val="00C455C9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E03BF6"/>
    <w:rsid w:val="00E079F7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hyperlink" Target="https://digital-strategy.ec.europa.eu/en/policies/cybersecurity-act" TargetMode="External"/><Relationship Id="rId26" Type="http://schemas.openxmlformats.org/officeDocument/2006/relationships/hyperlink" Target="https://www.iea.org/reports/digitalisation-and-energy" TargetMode="External"/><Relationship Id="rId39" Type="http://schemas.openxmlformats.org/officeDocument/2006/relationships/hyperlink" Target="https://creativecommons.org/publicdomain/mark/1.0/" TargetMode="External"/><Relationship Id="rId21" Type="http://schemas.openxmlformats.org/officeDocument/2006/relationships/hyperlink" Target="https://commission.europa.eu/law/law-topic/data-protection/reform/rights-citizens/my-rights/what-are-my-rights_en" TargetMode="External"/><Relationship Id="rId34" Type="http://schemas.openxmlformats.org/officeDocument/2006/relationships/hyperlink" Target="https://www.flickr.com/photos/patsch/9684354999/" TargetMode="External"/><Relationship Id="rId42" Type="http://schemas.openxmlformats.org/officeDocument/2006/relationships/footer" Target="foot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pen.edu/openlearncreate/course/view.php?id=11965" TargetMode="External"/><Relationship Id="rId20" Type="http://schemas.openxmlformats.org/officeDocument/2006/relationships/hyperlink" Target="https://commission.europa.eu/law/law-topic/data-protection/data-protection-eu_en" TargetMode="External"/><Relationship Id="rId29" Type="http://schemas.openxmlformats.org/officeDocument/2006/relationships/hyperlink" Target="https://creativecommons.org/licenses/by/4.0/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energy.ec.europa.eu/topics/markets-and-consumers/smart-grids-and-meters/data-protection-impact-assessment-smart-grid-and-smart-metering-environment_en" TargetMode="External"/><Relationship Id="rId32" Type="http://schemas.openxmlformats.org/officeDocument/2006/relationships/hyperlink" Target="https://www.flickr.com/photos/29881930@N00/2086641268/in/photolist-PtsiZn-AxzJMZ-PijbB8-NUXVUU-2gViDpA-NdW3oJ-PfKN9j-Nfb96F-3MHdHM-4boAmW-2fuuFFf-PqeRi9-4bozcs-4bjyva-RNKkU2-PfKz1f-nsDjpx-dRfa29-nJ7PHT-cacewm-EZJPtz-dRfa5C-4bozKA-NdRPLh-9UfViF-JDjTuU-NdTUGW-PijsAH-21VkEwJ-Pijm1Z-PfH11m-7S5qAB-2jxsqZA-Nf7Fqc-eax6ap-PFv9w3-NfaXwV-aD94hz-PtqZhK-2m4Ue5M-Pqfz2j-PijmSZ-Pqfx15-7ifwn-nJ813Q-NfaVHe-B6WS7m-9UiHV1-PioqZP-nJ7Q6r" TargetMode="External"/><Relationship Id="rId37" Type="http://schemas.openxmlformats.org/officeDocument/2006/relationships/hyperlink" Target="https://creativecommons.org/licenses/by-sa/2.0/" TargetMode="External"/><Relationship Id="rId40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hyperlink" Target="https://digital-strategy.ec.europa.eu/en/policies/cybersecurity-act" TargetMode="External"/><Relationship Id="rId28" Type="http://schemas.openxmlformats.org/officeDocument/2006/relationships/hyperlink" Target="https://www.iea.org/terms/creative-commons-cc-licenses" TargetMode="External"/><Relationship Id="rId36" Type="http://schemas.openxmlformats.org/officeDocument/2006/relationships/hyperlink" Target="https://www.flickr.com/photos/mikecogh/7348035690/in/photolist-ccjB1w-K4ZqX8-2kpE5gY-8QyWVd-dTPuNU-mjhDwB-6yWipj-euRpUt-5Zdg9Y-QwTkBU-2eqb6f-pmsEtk-2muayb-2pbZ1wE-2p9z64a-2pcDGAY-6wYnff-ZrfdFc-9bbHtb-2mpRbt-78ePNM-79xHCG-2i7kHuT-2gVivxD-2mEwEj1-2igdAk5-Dd9fH-CzAXZF-CbHjC4-6UyDkY-A7eb8m-CYHyxw-NH8hsQ-8iCE9x-ci5BKj-f2yN36-CbHjdX-23Y4ydt-2euUdGW-2jimBiw-rFxbu-rFxb9-29KmRFS-dMYP26-MLsn1-KxWoiy-Bb9o-bk53au-6NZfwr-CbHjig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4.jpeg"/><Relationship Id="rId31" Type="http://schemas.openxmlformats.org/officeDocument/2006/relationships/hyperlink" Target="https://creativecommons.org/licenses/by-sa/2.0/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2165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s://www.iea.org/reports/enhancing-cyber-resilience-in-electricity-systems" TargetMode="External"/><Relationship Id="rId30" Type="http://schemas.openxmlformats.org/officeDocument/2006/relationships/hyperlink" Target="https://www.flickr.com/photos/mikefritcherphotography/16153818039/in/photolist-qBsxj8-2oo9qsH-2n8gXxK-2nMCtiW-6pQBMp-7DBGmA-aYB1iP-6KhTQ1-2n1h5Q5-8nNX4V-8EfDG7-7gdZ4C-8ci1vd-8R1GmL-87pV6C-8eaXyY-2nbJ3mq-6zD1Rh-2n6mzKp-Bt2XLN-7xN8qb-7D1qyB-8j5Lmo-88aXjH-7ebkLJ-7kC29c-7y5s5F-4EjNgb-8haTHP-6vFVwC-8MKgfh-JTNRrs-5XGhQV-8cPnhS-79jkUz-2n6GfrF-6Zc5vM-2n4hSha-6tLKKG-3y8tGE-2n6mZx4-7yEsoE-7zMwi3-8g6V5s-8vbpf7-5qa6CD-27aw5iD-6Bh5W8-5pU3oT-5wnmQ2" TargetMode="External"/><Relationship Id="rId35" Type="http://schemas.openxmlformats.org/officeDocument/2006/relationships/hyperlink" Target="https://creativecommons.org/licenses/by/2.0/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s://energy.ec.europa.eu/topics/energy-security/critical-infrastructure-and-cybersecurity_en" TargetMode="External"/><Relationship Id="rId33" Type="http://schemas.openxmlformats.org/officeDocument/2006/relationships/hyperlink" Target="https://creativecommons.org/licenses/by-nd/2.0/" TargetMode="External"/><Relationship Id="rId38" Type="http://schemas.openxmlformats.org/officeDocument/2006/relationships/hyperlink" Target="https://www.flickr.com/photos/149077469@N03/30993060636/in/photolist-9RUJjr-8D38WR-8VUxZy-9AuxJA-9ErHc8-9jP27f-9hEJ6T-pra3h4-PdKx9q-8FPmHq-efSZMd-8KgGy4-9FD3oe-9g3r4Q-b9KAfB-mMzpcZ-9hHDGS-efMf16-dvgx7A-9FbkkW-8DZUDu-9Fby4L-mMzupH-9z6fSz-YK121N-9MJamz-9jP2Sb-9hEJNV-8JaB4B-a8fJwH-8WKBsr-mMzsmp-rpCN49-9RXEdA-9HvjEN-9xCD8i-7vzoVt-mMB4UC-mMB2Dq-6D43GH-9t43hg-mMB6k3-efMf4R-2mHg3uB-9hHQyL-9hHMKo-2nZHx3e-bEJGQ6-9jP42s-8PHBD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DFFB3D-9B19-412D-AA82-A1D9CE3F4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2425</Words>
  <Characters>16158</Characters>
  <Application>Microsoft Office Word</Application>
  <DocSecurity>0</DocSecurity>
  <Lines>359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2026-03-03T09:20:00Z</cp:lastPrinted>
  <dcterms:created xsi:type="dcterms:W3CDTF">2026-03-03T09:20:00Z</dcterms:created>
  <dcterms:modified xsi:type="dcterms:W3CDTF">2026-03-03T09:20:00Z</dcterms:modified>
  <cp:category/>
</cp:coreProperties>
</file>