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E00" w14:textId="77777777" w:rsidR="005F3630" w:rsidRPr="00AA5C76" w:rsidRDefault="005F3630" w:rsidP="00866763">
      <w:pPr>
        <w:pStyle w:val="Heading1"/>
        <w:rPr>
          <w:noProof/>
          <w:lang w:val="hu-HU"/>
        </w:rPr>
      </w:pPr>
      <w:bookmarkStart w:id="0" w:name="_Toc223435761"/>
      <w:r w:rsidRPr="00AA5C76">
        <w:rPr>
          <w:noProof/>
          <w:lang w:val="hu-HU"/>
        </w:rPr>
        <w:t>Adatvédelem, biztonság és védelem a digitális energiaiparban</w:t>
      </w:r>
      <w:bookmarkEnd w:id="0"/>
    </w:p>
    <w:p w14:paraId="49C3F15F" w14:textId="77777777" w:rsidR="005F3630" w:rsidRPr="00AA5C76" w:rsidRDefault="005F3630" w:rsidP="00866763">
      <w:pPr>
        <w:rPr>
          <w:noProof/>
          <w:lang w:val="hu-HU"/>
        </w:rPr>
      </w:pPr>
      <w:r w:rsidRPr="00AA5C76">
        <w:rPr>
          <w:noProof/>
          <w:lang w:val="hu-HU"/>
          <w14:ligatures w14:val="standardContextual"/>
        </w:rPr>
        <w:drawing>
          <wp:inline distT="0" distB="0" distL="0" distR="0" wp14:anchorId="6D863E43" wp14:editId="520F9197">
            <wp:extent cx="5731510" cy="3819525"/>
            <wp:effectExtent l="0" t="0" r="0" b="3175"/>
            <wp:docPr id="915160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048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05E2FB33" w14:textId="7CBF3FDE" w:rsidR="00AA5C76" w:rsidRDefault="005F3630">
      <w:pPr>
        <w:pStyle w:val="TOC1"/>
        <w:tabs>
          <w:tab w:val="right" w:leader="dot" w:pos="9016"/>
        </w:tabs>
        <w:rPr>
          <w:rFonts w:eastAsiaTheme="minorEastAsia"/>
          <w:noProof/>
          <w:kern w:val="2"/>
          <w:sz w:val="24"/>
          <w:szCs w:val="24"/>
          <w:lang w:eastAsia="en-GB"/>
          <w14:ligatures w14:val="standardContextual"/>
        </w:rPr>
      </w:pPr>
      <w:r w:rsidRPr="00AA5C76">
        <w:rPr>
          <w:noProof/>
          <w:lang w:val="hu-HU"/>
        </w:rPr>
        <w:fldChar w:fldCharType="begin"/>
      </w:r>
      <w:r w:rsidRPr="00AA5C76">
        <w:rPr>
          <w:noProof/>
          <w:lang w:val="hu-HU"/>
        </w:rPr>
        <w:instrText xml:space="preserve"> TOC \o "1-3" \h \z \u </w:instrText>
      </w:r>
      <w:r w:rsidRPr="00AA5C76">
        <w:rPr>
          <w:noProof/>
          <w:lang w:val="hu-HU"/>
        </w:rPr>
        <w:fldChar w:fldCharType="separate"/>
      </w:r>
      <w:hyperlink w:anchor="_Toc223435761" w:history="1">
        <w:r w:rsidR="00AA5C76" w:rsidRPr="00674F54">
          <w:rPr>
            <w:rStyle w:val="Hyperlink"/>
            <w:noProof/>
            <w:lang w:val="hu-HU"/>
          </w:rPr>
          <w:t>Adatvédelem, biztonság és védelem a digitális energiaiparban</w:t>
        </w:r>
        <w:r w:rsidR="00AA5C76">
          <w:rPr>
            <w:noProof/>
            <w:webHidden/>
          </w:rPr>
          <w:tab/>
        </w:r>
        <w:r w:rsidR="00AA5C76">
          <w:rPr>
            <w:noProof/>
            <w:webHidden/>
          </w:rPr>
          <w:fldChar w:fldCharType="begin"/>
        </w:r>
        <w:r w:rsidR="00AA5C76">
          <w:rPr>
            <w:noProof/>
            <w:webHidden/>
          </w:rPr>
          <w:instrText xml:space="preserve"> PAGEREF _Toc223435761 \h </w:instrText>
        </w:r>
        <w:r w:rsidR="00AA5C76">
          <w:rPr>
            <w:noProof/>
            <w:webHidden/>
          </w:rPr>
        </w:r>
        <w:r w:rsidR="00AA5C76">
          <w:rPr>
            <w:noProof/>
            <w:webHidden/>
          </w:rPr>
          <w:fldChar w:fldCharType="separate"/>
        </w:r>
        <w:r w:rsidR="00AA5C76">
          <w:rPr>
            <w:noProof/>
            <w:webHidden/>
          </w:rPr>
          <w:t>1</w:t>
        </w:r>
        <w:r w:rsidR="00AA5C76">
          <w:rPr>
            <w:noProof/>
            <w:webHidden/>
          </w:rPr>
          <w:fldChar w:fldCharType="end"/>
        </w:r>
      </w:hyperlink>
    </w:p>
    <w:p w14:paraId="6FCB984F" w14:textId="1ED5AE09" w:rsidR="00AA5C76" w:rsidRDefault="00AA5C76">
      <w:pPr>
        <w:pStyle w:val="TOC2"/>
        <w:tabs>
          <w:tab w:val="right" w:leader="dot" w:pos="9016"/>
        </w:tabs>
        <w:rPr>
          <w:rFonts w:eastAsiaTheme="minorEastAsia"/>
          <w:noProof/>
          <w:kern w:val="2"/>
          <w:sz w:val="24"/>
          <w:szCs w:val="24"/>
          <w:lang w:eastAsia="en-GB"/>
          <w14:ligatures w14:val="standardContextual"/>
        </w:rPr>
      </w:pPr>
      <w:hyperlink w:anchor="_Toc223435762" w:history="1">
        <w:r w:rsidRPr="00674F54">
          <w:rPr>
            <w:rStyle w:val="Hyperlink"/>
            <w:rFonts w:eastAsia="Times New Roman"/>
            <w:noProof/>
            <w:lang w:val="hu-HU" w:eastAsia="en-GB"/>
          </w:rPr>
          <w:t>A kurzus felépítése</w:t>
        </w:r>
        <w:r>
          <w:rPr>
            <w:noProof/>
            <w:webHidden/>
          </w:rPr>
          <w:tab/>
        </w:r>
        <w:r>
          <w:rPr>
            <w:noProof/>
            <w:webHidden/>
          </w:rPr>
          <w:fldChar w:fldCharType="begin"/>
        </w:r>
        <w:r>
          <w:rPr>
            <w:noProof/>
            <w:webHidden/>
          </w:rPr>
          <w:instrText xml:space="preserve"> PAGEREF _Toc223435762 \h </w:instrText>
        </w:r>
        <w:r>
          <w:rPr>
            <w:noProof/>
            <w:webHidden/>
          </w:rPr>
        </w:r>
        <w:r>
          <w:rPr>
            <w:noProof/>
            <w:webHidden/>
          </w:rPr>
          <w:fldChar w:fldCharType="separate"/>
        </w:r>
        <w:r>
          <w:rPr>
            <w:noProof/>
            <w:webHidden/>
          </w:rPr>
          <w:t>2</w:t>
        </w:r>
        <w:r>
          <w:rPr>
            <w:noProof/>
            <w:webHidden/>
          </w:rPr>
          <w:fldChar w:fldCharType="end"/>
        </w:r>
      </w:hyperlink>
    </w:p>
    <w:p w14:paraId="709F0529" w14:textId="52077FDD" w:rsidR="00AA5C76" w:rsidRDefault="00AA5C76">
      <w:pPr>
        <w:pStyle w:val="TOC2"/>
        <w:tabs>
          <w:tab w:val="right" w:leader="dot" w:pos="9016"/>
        </w:tabs>
        <w:rPr>
          <w:rFonts w:eastAsiaTheme="minorEastAsia"/>
          <w:noProof/>
          <w:kern w:val="2"/>
          <w:sz w:val="24"/>
          <w:szCs w:val="24"/>
          <w:lang w:eastAsia="en-GB"/>
          <w14:ligatures w14:val="standardContextual"/>
        </w:rPr>
      </w:pPr>
      <w:hyperlink w:anchor="_Toc223435763" w:history="1">
        <w:r w:rsidRPr="00674F54">
          <w:rPr>
            <w:rStyle w:val="Hyperlink"/>
            <w:rFonts w:eastAsia="Times New Roman"/>
            <w:noProof/>
            <w:lang w:val="hu-HU" w:eastAsia="en-GB"/>
          </w:rPr>
          <w:t>A tanulás eredményei</w:t>
        </w:r>
        <w:r>
          <w:rPr>
            <w:noProof/>
            <w:webHidden/>
          </w:rPr>
          <w:tab/>
        </w:r>
        <w:r>
          <w:rPr>
            <w:noProof/>
            <w:webHidden/>
          </w:rPr>
          <w:fldChar w:fldCharType="begin"/>
        </w:r>
        <w:r>
          <w:rPr>
            <w:noProof/>
            <w:webHidden/>
          </w:rPr>
          <w:instrText xml:space="preserve"> PAGEREF _Toc223435763 \h </w:instrText>
        </w:r>
        <w:r>
          <w:rPr>
            <w:noProof/>
            <w:webHidden/>
          </w:rPr>
        </w:r>
        <w:r>
          <w:rPr>
            <w:noProof/>
            <w:webHidden/>
          </w:rPr>
          <w:fldChar w:fldCharType="separate"/>
        </w:r>
        <w:r>
          <w:rPr>
            <w:noProof/>
            <w:webHidden/>
          </w:rPr>
          <w:t>2</w:t>
        </w:r>
        <w:r>
          <w:rPr>
            <w:noProof/>
            <w:webHidden/>
          </w:rPr>
          <w:fldChar w:fldCharType="end"/>
        </w:r>
      </w:hyperlink>
    </w:p>
    <w:p w14:paraId="1F95D67B" w14:textId="7FDB650D" w:rsidR="00AA5C76" w:rsidRDefault="00AA5C76">
      <w:pPr>
        <w:pStyle w:val="TOC2"/>
        <w:tabs>
          <w:tab w:val="right" w:leader="dot" w:pos="9016"/>
        </w:tabs>
        <w:rPr>
          <w:rFonts w:eastAsiaTheme="minorEastAsia"/>
          <w:noProof/>
          <w:kern w:val="2"/>
          <w:sz w:val="24"/>
          <w:szCs w:val="24"/>
          <w:lang w:eastAsia="en-GB"/>
          <w14:ligatures w14:val="standardContextual"/>
        </w:rPr>
      </w:pPr>
      <w:hyperlink w:anchor="_Toc223435764" w:history="1">
        <w:r w:rsidRPr="00674F54">
          <w:rPr>
            <w:rStyle w:val="Hyperlink"/>
            <w:rFonts w:eastAsia="Times New Roman"/>
            <w:noProof/>
            <w:lang w:val="hu-HU" w:eastAsia="en-GB"/>
          </w:rPr>
          <w:t>Bevezetés</w:t>
        </w:r>
        <w:r>
          <w:rPr>
            <w:noProof/>
            <w:webHidden/>
          </w:rPr>
          <w:tab/>
        </w:r>
        <w:r>
          <w:rPr>
            <w:noProof/>
            <w:webHidden/>
          </w:rPr>
          <w:fldChar w:fldCharType="begin"/>
        </w:r>
        <w:r>
          <w:rPr>
            <w:noProof/>
            <w:webHidden/>
          </w:rPr>
          <w:instrText xml:space="preserve"> PAGEREF _Toc223435764 \h </w:instrText>
        </w:r>
        <w:r>
          <w:rPr>
            <w:noProof/>
            <w:webHidden/>
          </w:rPr>
        </w:r>
        <w:r>
          <w:rPr>
            <w:noProof/>
            <w:webHidden/>
          </w:rPr>
          <w:fldChar w:fldCharType="separate"/>
        </w:r>
        <w:r>
          <w:rPr>
            <w:noProof/>
            <w:webHidden/>
          </w:rPr>
          <w:t>3</w:t>
        </w:r>
        <w:r>
          <w:rPr>
            <w:noProof/>
            <w:webHidden/>
          </w:rPr>
          <w:fldChar w:fldCharType="end"/>
        </w:r>
      </w:hyperlink>
    </w:p>
    <w:p w14:paraId="5251E567" w14:textId="5F354EA7" w:rsidR="00AA5C76" w:rsidRDefault="00AA5C76">
      <w:pPr>
        <w:pStyle w:val="TOC2"/>
        <w:tabs>
          <w:tab w:val="right" w:leader="dot" w:pos="9016"/>
        </w:tabs>
        <w:rPr>
          <w:rFonts w:eastAsiaTheme="minorEastAsia"/>
          <w:noProof/>
          <w:kern w:val="2"/>
          <w:sz w:val="24"/>
          <w:szCs w:val="24"/>
          <w:lang w:eastAsia="en-GB"/>
          <w14:ligatures w14:val="standardContextual"/>
        </w:rPr>
      </w:pPr>
      <w:hyperlink w:anchor="_Toc223435765" w:history="1">
        <w:r w:rsidRPr="00674F54">
          <w:rPr>
            <w:rStyle w:val="Hyperlink"/>
            <w:rFonts w:eastAsia="Times New Roman"/>
            <w:noProof/>
            <w:lang w:val="hu-HU" w:eastAsia="en-GB"/>
          </w:rPr>
          <w:t>Digitális technológiák és a digitális energiaátállás</w:t>
        </w:r>
        <w:r>
          <w:rPr>
            <w:noProof/>
            <w:webHidden/>
          </w:rPr>
          <w:tab/>
        </w:r>
        <w:r>
          <w:rPr>
            <w:noProof/>
            <w:webHidden/>
          </w:rPr>
          <w:fldChar w:fldCharType="begin"/>
        </w:r>
        <w:r>
          <w:rPr>
            <w:noProof/>
            <w:webHidden/>
          </w:rPr>
          <w:instrText xml:space="preserve"> PAGEREF _Toc223435765 \h </w:instrText>
        </w:r>
        <w:r>
          <w:rPr>
            <w:noProof/>
            <w:webHidden/>
          </w:rPr>
        </w:r>
        <w:r>
          <w:rPr>
            <w:noProof/>
            <w:webHidden/>
          </w:rPr>
          <w:fldChar w:fldCharType="separate"/>
        </w:r>
        <w:r>
          <w:rPr>
            <w:noProof/>
            <w:webHidden/>
          </w:rPr>
          <w:t>3</w:t>
        </w:r>
        <w:r>
          <w:rPr>
            <w:noProof/>
            <w:webHidden/>
          </w:rPr>
          <w:fldChar w:fldCharType="end"/>
        </w:r>
      </w:hyperlink>
    </w:p>
    <w:p w14:paraId="2ADA8D84" w14:textId="68729E47" w:rsidR="00AA5C76" w:rsidRDefault="00AA5C76">
      <w:pPr>
        <w:pStyle w:val="TOC2"/>
        <w:tabs>
          <w:tab w:val="right" w:leader="dot" w:pos="9016"/>
        </w:tabs>
        <w:rPr>
          <w:rFonts w:eastAsiaTheme="minorEastAsia"/>
          <w:noProof/>
          <w:kern w:val="2"/>
          <w:sz w:val="24"/>
          <w:szCs w:val="24"/>
          <w:lang w:eastAsia="en-GB"/>
          <w14:ligatures w14:val="standardContextual"/>
        </w:rPr>
      </w:pPr>
      <w:hyperlink w:anchor="_Toc223435766" w:history="1">
        <w:r w:rsidRPr="00674F54">
          <w:rPr>
            <w:rStyle w:val="Hyperlink"/>
            <w:rFonts w:eastAsia="Times New Roman"/>
            <w:noProof/>
            <w:lang w:val="hu-HU" w:eastAsia="en-GB"/>
          </w:rPr>
          <w:t>Kiberbiztonság az energiaszektorban</w:t>
        </w:r>
        <w:r>
          <w:rPr>
            <w:noProof/>
            <w:webHidden/>
          </w:rPr>
          <w:tab/>
        </w:r>
        <w:r>
          <w:rPr>
            <w:noProof/>
            <w:webHidden/>
          </w:rPr>
          <w:fldChar w:fldCharType="begin"/>
        </w:r>
        <w:r>
          <w:rPr>
            <w:noProof/>
            <w:webHidden/>
          </w:rPr>
          <w:instrText xml:space="preserve"> PAGEREF _Toc223435766 \h </w:instrText>
        </w:r>
        <w:r>
          <w:rPr>
            <w:noProof/>
            <w:webHidden/>
          </w:rPr>
        </w:r>
        <w:r>
          <w:rPr>
            <w:noProof/>
            <w:webHidden/>
          </w:rPr>
          <w:fldChar w:fldCharType="separate"/>
        </w:r>
        <w:r>
          <w:rPr>
            <w:noProof/>
            <w:webHidden/>
          </w:rPr>
          <w:t>4</w:t>
        </w:r>
        <w:r>
          <w:rPr>
            <w:noProof/>
            <w:webHidden/>
          </w:rPr>
          <w:fldChar w:fldCharType="end"/>
        </w:r>
      </w:hyperlink>
    </w:p>
    <w:p w14:paraId="1D73C66A" w14:textId="7734F217" w:rsidR="00AA5C76" w:rsidRDefault="00AA5C76">
      <w:pPr>
        <w:pStyle w:val="TOC2"/>
        <w:tabs>
          <w:tab w:val="right" w:leader="dot" w:pos="9016"/>
        </w:tabs>
        <w:rPr>
          <w:rFonts w:eastAsiaTheme="minorEastAsia"/>
          <w:noProof/>
          <w:kern w:val="2"/>
          <w:sz w:val="24"/>
          <w:szCs w:val="24"/>
          <w:lang w:eastAsia="en-GB"/>
          <w14:ligatures w14:val="standardContextual"/>
        </w:rPr>
      </w:pPr>
      <w:hyperlink w:anchor="_Toc223435767" w:history="1">
        <w:r w:rsidRPr="00674F54">
          <w:rPr>
            <w:rStyle w:val="Hyperlink"/>
            <w:rFonts w:eastAsia="Times New Roman"/>
            <w:noProof/>
            <w:lang w:val="hu-HU" w:eastAsia="en-GB"/>
          </w:rPr>
          <w:t>Energiaadatainak védelmének, biztonságának és biztonságosságának javítása</w:t>
        </w:r>
        <w:r>
          <w:rPr>
            <w:noProof/>
            <w:webHidden/>
          </w:rPr>
          <w:tab/>
        </w:r>
        <w:r>
          <w:rPr>
            <w:noProof/>
            <w:webHidden/>
          </w:rPr>
          <w:fldChar w:fldCharType="begin"/>
        </w:r>
        <w:r>
          <w:rPr>
            <w:noProof/>
            <w:webHidden/>
          </w:rPr>
          <w:instrText xml:space="preserve"> PAGEREF _Toc223435767 \h </w:instrText>
        </w:r>
        <w:r>
          <w:rPr>
            <w:noProof/>
            <w:webHidden/>
          </w:rPr>
        </w:r>
        <w:r>
          <w:rPr>
            <w:noProof/>
            <w:webHidden/>
          </w:rPr>
          <w:fldChar w:fldCharType="separate"/>
        </w:r>
        <w:r>
          <w:rPr>
            <w:noProof/>
            <w:webHidden/>
          </w:rPr>
          <w:t>5</w:t>
        </w:r>
        <w:r>
          <w:rPr>
            <w:noProof/>
            <w:webHidden/>
          </w:rPr>
          <w:fldChar w:fldCharType="end"/>
        </w:r>
      </w:hyperlink>
    </w:p>
    <w:p w14:paraId="7D8F9297" w14:textId="1E0D0E15" w:rsidR="00AA5C76" w:rsidRDefault="00AA5C76">
      <w:pPr>
        <w:pStyle w:val="TOC2"/>
        <w:tabs>
          <w:tab w:val="right" w:leader="dot" w:pos="9016"/>
        </w:tabs>
        <w:rPr>
          <w:rFonts w:eastAsiaTheme="minorEastAsia"/>
          <w:noProof/>
          <w:kern w:val="2"/>
          <w:sz w:val="24"/>
          <w:szCs w:val="24"/>
          <w:lang w:eastAsia="en-GB"/>
          <w14:ligatures w14:val="standardContextual"/>
        </w:rPr>
      </w:pPr>
      <w:hyperlink w:anchor="_Toc223435768" w:history="1">
        <w:r w:rsidRPr="00674F54">
          <w:rPr>
            <w:rStyle w:val="Hyperlink"/>
            <w:noProof/>
            <w:lang w:val="hu-HU"/>
          </w:rPr>
          <w:t>Következtetés</w:t>
        </w:r>
        <w:r>
          <w:rPr>
            <w:noProof/>
            <w:webHidden/>
          </w:rPr>
          <w:tab/>
        </w:r>
        <w:r>
          <w:rPr>
            <w:noProof/>
            <w:webHidden/>
          </w:rPr>
          <w:fldChar w:fldCharType="begin"/>
        </w:r>
        <w:r>
          <w:rPr>
            <w:noProof/>
            <w:webHidden/>
          </w:rPr>
          <w:instrText xml:space="preserve"> PAGEREF _Toc223435768 \h </w:instrText>
        </w:r>
        <w:r>
          <w:rPr>
            <w:noProof/>
            <w:webHidden/>
          </w:rPr>
        </w:r>
        <w:r>
          <w:rPr>
            <w:noProof/>
            <w:webHidden/>
          </w:rPr>
          <w:fldChar w:fldCharType="separate"/>
        </w:r>
        <w:r>
          <w:rPr>
            <w:noProof/>
            <w:webHidden/>
          </w:rPr>
          <w:t>6</w:t>
        </w:r>
        <w:r>
          <w:rPr>
            <w:noProof/>
            <w:webHidden/>
          </w:rPr>
          <w:fldChar w:fldCharType="end"/>
        </w:r>
      </w:hyperlink>
    </w:p>
    <w:p w14:paraId="07F7B301" w14:textId="77C9CE8A" w:rsidR="00AA5C76" w:rsidRDefault="00AA5C76">
      <w:pPr>
        <w:pStyle w:val="TOC2"/>
        <w:tabs>
          <w:tab w:val="right" w:leader="dot" w:pos="9016"/>
        </w:tabs>
        <w:rPr>
          <w:rFonts w:eastAsiaTheme="minorEastAsia"/>
          <w:noProof/>
          <w:kern w:val="2"/>
          <w:sz w:val="24"/>
          <w:szCs w:val="24"/>
          <w:lang w:eastAsia="en-GB"/>
          <w14:ligatures w14:val="standardContextual"/>
        </w:rPr>
      </w:pPr>
      <w:hyperlink w:anchor="_Toc223435769" w:history="1">
        <w:r w:rsidRPr="00674F54">
          <w:rPr>
            <w:rStyle w:val="Hyperlink"/>
            <w:rFonts w:eastAsia="Times New Roman"/>
            <w:noProof/>
            <w:lang w:val="hu-HU" w:eastAsia="en-GB"/>
          </w:rPr>
          <w:t>További források</w:t>
        </w:r>
        <w:r>
          <w:rPr>
            <w:noProof/>
            <w:webHidden/>
          </w:rPr>
          <w:tab/>
        </w:r>
        <w:r>
          <w:rPr>
            <w:noProof/>
            <w:webHidden/>
          </w:rPr>
          <w:fldChar w:fldCharType="begin"/>
        </w:r>
        <w:r>
          <w:rPr>
            <w:noProof/>
            <w:webHidden/>
          </w:rPr>
          <w:instrText xml:space="preserve"> PAGEREF _Toc223435769 \h </w:instrText>
        </w:r>
        <w:r>
          <w:rPr>
            <w:noProof/>
            <w:webHidden/>
          </w:rPr>
        </w:r>
        <w:r>
          <w:rPr>
            <w:noProof/>
            <w:webHidden/>
          </w:rPr>
          <w:fldChar w:fldCharType="separate"/>
        </w:r>
        <w:r>
          <w:rPr>
            <w:noProof/>
            <w:webHidden/>
          </w:rPr>
          <w:t>6</w:t>
        </w:r>
        <w:r>
          <w:rPr>
            <w:noProof/>
            <w:webHidden/>
          </w:rPr>
          <w:fldChar w:fldCharType="end"/>
        </w:r>
      </w:hyperlink>
    </w:p>
    <w:p w14:paraId="449AE27D" w14:textId="2F20921E" w:rsidR="00AA5C76" w:rsidRDefault="00AA5C76">
      <w:pPr>
        <w:pStyle w:val="TOC2"/>
        <w:tabs>
          <w:tab w:val="right" w:leader="dot" w:pos="9016"/>
        </w:tabs>
        <w:rPr>
          <w:rFonts w:eastAsiaTheme="minorEastAsia"/>
          <w:noProof/>
          <w:kern w:val="2"/>
          <w:sz w:val="24"/>
          <w:szCs w:val="24"/>
          <w:lang w:eastAsia="en-GB"/>
          <w14:ligatures w14:val="standardContextual"/>
        </w:rPr>
      </w:pPr>
      <w:hyperlink w:anchor="_Toc223435770" w:history="1">
        <w:r w:rsidRPr="00674F54">
          <w:rPr>
            <w:rStyle w:val="Hyperlink"/>
            <w:noProof/>
            <w:lang w:val="hu-HU"/>
          </w:rPr>
          <w:t>Köszönetnyilvánítás</w:t>
        </w:r>
        <w:r>
          <w:rPr>
            <w:noProof/>
            <w:webHidden/>
          </w:rPr>
          <w:tab/>
        </w:r>
        <w:r>
          <w:rPr>
            <w:noProof/>
            <w:webHidden/>
          </w:rPr>
          <w:fldChar w:fldCharType="begin"/>
        </w:r>
        <w:r>
          <w:rPr>
            <w:noProof/>
            <w:webHidden/>
          </w:rPr>
          <w:instrText xml:space="preserve"> PAGEREF _Toc223435770 \h </w:instrText>
        </w:r>
        <w:r>
          <w:rPr>
            <w:noProof/>
            <w:webHidden/>
          </w:rPr>
        </w:r>
        <w:r>
          <w:rPr>
            <w:noProof/>
            <w:webHidden/>
          </w:rPr>
          <w:fldChar w:fldCharType="separate"/>
        </w:r>
        <w:r>
          <w:rPr>
            <w:noProof/>
            <w:webHidden/>
          </w:rPr>
          <w:t>7</w:t>
        </w:r>
        <w:r>
          <w:rPr>
            <w:noProof/>
            <w:webHidden/>
          </w:rPr>
          <w:fldChar w:fldCharType="end"/>
        </w:r>
      </w:hyperlink>
    </w:p>
    <w:p w14:paraId="04EFA6F0" w14:textId="7A08CAB0" w:rsidR="00AA5C76" w:rsidRDefault="00AA5C76">
      <w:pPr>
        <w:pStyle w:val="TOC2"/>
        <w:tabs>
          <w:tab w:val="right" w:leader="dot" w:pos="9016"/>
        </w:tabs>
        <w:rPr>
          <w:rFonts w:eastAsiaTheme="minorEastAsia"/>
          <w:noProof/>
          <w:kern w:val="2"/>
          <w:sz w:val="24"/>
          <w:szCs w:val="24"/>
          <w:lang w:eastAsia="en-GB"/>
          <w14:ligatures w14:val="standardContextual"/>
        </w:rPr>
      </w:pPr>
      <w:hyperlink w:anchor="_Toc223435771" w:history="1">
        <w:r w:rsidRPr="00674F54">
          <w:rPr>
            <w:rStyle w:val="Hyperlink"/>
            <w:noProof/>
            <w:lang w:val="hu-HU"/>
          </w:rPr>
          <w:t>Képek forrása</w:t>
        </w:r>
        <w:r>
          <w:rPr>
            <w:noProof/>
            <w:webHidden/>
          </w:rPr>
          <w:tab/>
        </w:r>
        <w:r>
          <w:rPr>
            <w:noProof/>
            <w:webHidden/>
          </w:rPr>
          <w:fldChar w:fldCharType="begin"/>
        </w:r>
        <w:r>
          <w:rPr>
            <w:noProof/>
            <w:webHidden/>
          </w:rPr>
          <w:instrText xml:space="preserve"> PAGEREF _Toc223435771 \h </w:instrText>
        </w:r>
        <w:r>
          <w:rPr>
            <w:noProof/>
            <w:webHidden/>
          </w:rPr>
        </w:r>
        <w:r>
          <w:rPr>
            <w:noProof/>
            <w:webHidden/>
          </w:rPr>
          <w:fldChar w:fldCharType="separate"/>
        </w:r>
        <w:r>
          <w:rPr>
            <w:noProof/>
            <w:webHidden/>
          </w:rPr>
          <w:t>7</w:t>
        </w:r>
        <w:r>
          <w:rPr>
            <w:noProof/>
            <w:webHidden/>
          </w:rPr>
          <w:fldChar w:fldCharType="end"/>
        </w:r>
      </w:hyperlink>
    </w:p>
    <w:p w14:paraId="2621F29E" w14:textId="78E3EA46" w:rsidR="005F3630" w:rsidRPr="00AA5C76" w:rsidRDefault="005F3630" w:rsidP="00866763">
      <w:pPr>
        <w:rPr>
          <w:noProof/>
          <w:lang w:val="hu-HU"/>
        </w:rPr>
      </w:pPr>
      <w:r w:rsidRPr="00AA5C76">
        <w:rPr>
          <w:noProof/>
          <w:lang w:val="hu-HU"/>
        </w:rPr>
        <w:fldChar w:fldCharType="end"/>
      </w:r>
    </w:p>
    <w:p w14:paraId="7F6558CF" w14:textId="77777777" w:rsidR="005F3630" w:rsidRPr="00AA5C76" w:rsidRDefault="005F3630" w:rsidP="00866763">
      <w:pPr>
        <w:rPr>
          <w:noProof/>
          <w:lang w:val="hu-HU"/>
        </w:rPr>
      </w:pPr>
    </w:p>
    <w:p w14:paraId="6E0CECFD" w14:textId="77777777" w:rsidR="005F3630" w:rsidRPr="00AA5C76" w:rsidRDefault="005F3630" w:rsidP="00866763">
      <w:pPr>
        <w:rPr>
          <w:noProof/>
          <w:lang w:val="hu-HU"/>
        </w:rPr>
      </w:pPr>
    </w:p>
    <w:p w14:paraId="3726EF75" w14:textId="77777777" w:rsidR="004A2CAB" w:rsidRPr="00AA5C76" w:rsidRDefault="004A2CAB">
      <w:pPr>
        <w:rPr>
          <w:rFonts w:asciiTheme="majorHAnsi" w:eastAsia="Times New Roman" w:hAnsiTheme="majorHAnsi" w:cstheme="majorBidi"/>
          <w:noProof/>
          <w:color w:val="2F5496" w:themeColor="accent1" w:themeShade="BF"/>
          <w:sz w:val="26"/>
          <w:szCs w:val="26"/>
          <w:lang w:val="hu-HU" w:eastAsia="en-GB"/>
        </w:rPr>
      </w:pPr>
      <w:r w:rsidRPr="00AA5C76">
        <w:rPr>
          <w:rFonts w:eastAsia="Times New Roman"/>
          <w:noProof/>
          <w:lang w:val="hu-HU" w:eastAsia="en-GB"/>
        </w:rPr>
        <w:br w:type="page"/>
      </w:r>
    </w:p>
    <w:p w14:paraId="00ECA66B" w14:textId="5E567DDA" w:rsidR="005F3630" w:rsidRPr="00AA5C76" w:rsidRDefault="005F3630" w:rsidP="00A11537">
      <w:pPr>
        <w:pStyle w:val="Heading2"/>
        <w:rPr>
          <w:rFonts w:asciiTheme="minorHAnsi" w:eastAsia="Times New Roman" w:hAnsiTheme="minorHAnsi"/>
          <w:noProof/>
          <w:lang w:val="hu-HU" w:eastAsia="en-GB"/>
        </w:rPr>
      </w:pPr>
      <w:bookmarkStart w:id="1" w:name="_Toc223435762"/>
      <w:r w:rsidRPr="00AA5C76">
        <w:rPr>
          <w:rFonts w:eastAsia="Times New Roman"/>
          <w:noProof/>
          <w:lang w:val="hu-HU" w:eastAsia="en-GB"/>
        </w:rPr>
        <w:lastRenderedPageBreak/>
        <w:t>A kurzus felépítése</w:t>
      </w:r>
      <w:bookmarkEnd w:id="1"/>
    </w:p>
    <w:p w14:paraId="11B8F7C5" w14:textId="77777777" w:rsidR="005F3630" w:rsidRPr="00AA5C76" w:rsidRDefault="005F3630" w:rsidP="00866763">
      <w:pPr>
        <w:spacing w:after="0" w:line="240" w:lineRule="auto"/>
        <w:rPr>
          <w:rFonts w:eastAsia="Times New Roman" w:cstheme="minorHAnsi"/>
          <w:noProof/>
          <w:sz w:val="24"/>
          <w:szCs w:val="24"/>
          <w:lang w:val="hu-HU" w:eastAsia="en-GB"/>
        </w:rPr>
      </w:pPr>
    </w:p>
    <w:p w14:paraId="0005EA15"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Ez a rövid, 30 perces tanfolyam elmagyarázza, mit jelent a magánélet, a biztonság és a védelem az energia digitalizációjának kontextusában. A tanfolyam az intelligens energiatechnológiák használatával kapcsolatos aggályokat is tárgyalja. </w:t>
      </w:r>
    </w:p>
    <w:p w14:paraId="7DF1D85E" w14:textId="77777777" w:rsidR="005F3630" w:rsidRPr="00AA5C76" w:rsidRDefault="005F3630" w:rsidP="00866763">
      <w:pPr>
        <w:spacing w:after="0" w:line="240" w:lineRule="auto"/>
        <w:rPr>
          <w:rFonts w:eastAsia="Times New Roman" w:cstheme="minorHAnsi"/>
          <w:noProof/>
          <w:sz w:val="24"/>
          <w:szCs w:val="24"/>
          <w:lang w:val="hu-HU" w:eastAsia="en-GB"/>
        </w:rPr>
      </w:pPr>
    </w:p>
    <w:p w14:paraId="42068134"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Lehet, hogy: </w:t>
      </w:r>
    </w:p>
    <w:p w14:paraId="0E97790B" w14:textId="77777777" w:rsidR="005F3630" w:rsidRPr="00AA5C76" w:rsidRDefault="005F3630" w:rsidP="00866763">
      <w:pPr>
        <w:spacing w:after="0" w:line="240" w:lineRule="auto"/>
        <w:rPr>
          <w:rFonts w:eastAsia="Times New Roman" w:cstheme="minorHAnsi"/>
          <w:noProof/>
          <w:sz w:val="24"/>
          <w:szCs w:val="24"/>
          <w:lang w:val="hu-HU" w:eastAsia="en-GB"/>
        </w:rPr>
      </w:pPr>
    </w:p>
    <w:p w14:paraId="640B439B" w14:textId="236A0150" w:rsidR="005F3630" w:rsidRPr="00AA5C76" w:rsidRDefault="007A0995" w:rsidP="005F3630">
      <w:pPr>
        <w:numPr>
          <w:ilvl w:val="0"/>
          <w:numId w:val="64"/>
        </w:num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Érdekli </w:t>
      </w:r>
      <w:r w:rsidR="005F3630" w:rsidRPr="00AA5C76">
        <w:rPr>
          <w:rFonts w:eastAsia="Times New Roman" w:cstheme="minorHAnsi"/>
          <w:noProof/>
          <w:sz w:val="24"/>
          <w:szCs w:val="24"/>
          <w:lang w:val="hu-HU" w:eastAsia="en-GB"/>
        </w:rPr>
        <w:t>az intelligens technológiák használata az energiafogyasztás jobb megértése érdekében, de nem tudja, hogyan biztosíthatja személyes adatainak biztonságát.</w:t>
      </w:r>
    </w:p>
    <w:p w14:paraId="1F2D7C62" w14:textId="77777777" w:rsidR="005F3630" w:rsidRPr="00AA5C76" w:rsidRDefault="005F3630" w:rsidP="005F3630">
      <w:pPr>
        <w:numPr>
          <w:ilvl w:val="0"/>
          <w:numId w:val="64"/>
        </w:num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Kíváncsi arra, hogy személyes adatait hogyan használják és osztják meg a digitális technológiák használata során.</w:t>
      </w:r>
    </w:p>
    <w:p w14:paraId="2F0984BC" w14:textId="77777777" w:rsidR="005F3630" w:rsidRPr="00AA5C76" w:rsidRDefault="005F3630" w:rsidP="005F3630">
      <w:pPr>
        <w:numPr>
          <w:ilvl w:val="0"/>
          <w:numId w:val="64"/>
        </w:num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Szeretné jobban megérteni az adatvédelmet, a biztonságot és a védelmet az energia digitalizációjának kontextusában.</w:t>
      </w:r>
    </w:p>
    <w:p w14:paraId="1B35DE91" w14:textId="77777777" w:rsidR="005F3630" w:rsidRPr="00AA5C76" w:rsidRDefault="005F3630" w:rsidP="00866763">
      <w:pPr>
        <w:spacing w:after="0" w:line="240" w:lineRule="auto"/>
        <w:rPr>
          <w:rFonts w:eastAsia="Times New Roman" w:cstheme="minorHAnsi"/>
          <w:noProof/>
          <w:sz w:val="24"/>
          <w:szCs w:val="24"/>
          <w:lang w:val="hu-HU" w:eastAsia="en-GB"/>
        </w:rPr>
      </w:pPr>
    </w:p>
    <w:p w14:paraId="7CA811FA" w14:textId="77777777" w:rsidR="005F3630" w:rsidRPr="00AA5C76" w:rsidRDefault="005F3630" w:rsidP="00A11537">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Ez a tanfolyam elmélyíti a digitális energiaátállásról szóló ismereteit, és támogatja saját digitális energiaútját! A tanfolyam az Every1 projekt által kidolgozott, 12 tanfolyamból álló </w:t>
      </w:r>
      <w:hyperlink r:id="rId11" w:history="1">
        <w:r w:rsidRPr="00AA5C76">
          <w:rPr>
            <w:rStyle w:val="Hyperlink"/>
            <w:rFonts w:eastAsia="Times New Roman" w:cstheme="minorHAnsi"/>
            <w:i/>
            <w:iCs/>
            <w:noProof/>
            <w:sz w:val="24"/>
            <w:szCs w:val="24"/>
            <w:lang w:val="hu-HU" w:eastAsia="en-GB"/>
          </w:rPr>
          <w:t>Digital Energy Essentials</w:t>
        </w:r>
      </w:hyperlink>
      <w:r w:rsidRPr="00AA5C76">
        <w:rPr>
          <w:rFonts w:eastAsia="Times New Roman" w:cstheme="minorHAnsi"/>
          <w:noProof/>
          <w:sz w:val="24"/>
          <w:szCs w:val="24"/>
          <w:lang w:val="hu-HU" w:eastAsia="en-GB"/>
        </w:rPr>
        <w:t xml:space="preserve"> (Digitális energia alapjai) sorozat része, amelynek célja, hogy mindenki részt vehessen az energiaátállásban. A projektről további információkat talál a következő weboldalon:</w:t>
      </w:r>
      <w:hyperlink r:id="rId12" w:tgtFrame="_blank" w:history="1">
        <w:r w:rsidRPr="00AA5C76">
          <w:rPr>
            <w:rStyle w:val="Hyperlink"/>
            <w:rFonts w:eastAsia="Times New Roman" w:cstheme="minorHAnsi"/>
            <w:noProof/>
            <w:sz w:val="24"/>
            <w:szCs w:val="24"/>
            <w:lang w:val="hu-HU" w:eastAsia="en-GB"/>
          </w:rPr>
          <w:t xml:space="preserve"> https://every1.energy</w:t>
        </w:r>
      </w:hyperlink>
      <w:r w:rsidRPr="00AA5C76">
        <w:rPr>
          <w:rFonts w:eastAsia="Times New Roman" w:cstheme="minorHAnsi"/>
          <w:noProof/>
          <w:sz w:val="24"/>
          <w:szCs w:val="24"/>
          <w:lang w:val="hu-HU" w:eastAsia="en-GB"/>
        </w:rPr>
        <w:t>  </w:t>
      </w:r>
    </w:p>
    <w:p w14:paraId="56C69197" w14:textId="77777777" w:rsidR="005F3630" w:rsidRPr="00AA5C76" w:rsidRDefault="005F3630" w:rsidP="00A11537">
      <w:pPr>
        <w:spacing w:after="0" w:line="240" w:lineRule="auto"/>
        <w:rPr>
          <w:rFonts w:eastAsia="Times New Roman" w:cstheme="minorHAnsi"/>
          <w:noProof/>
          <w:sz w:val="24"/>
          <w:szCs w:val="24"/>
          <w:lang w:val="hu-HU" w:eastAsia="en-GB"/>
        </w:rPr>
      </w:pPr>
    </w:p>
    <w:p w14:paraId="1ACC2BBE" w14:textId="4D9CC465" w:rsidR="005F3630" w:rsidRPr="00AA5C76" w:rsidRDefault="005F3630" w:rsidP="00A11537">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A tanfolyam végén további tanulási anyagokat javaslunk Önnek. Ezek között szerepel a </w:t>
      </w:r>
      <w:hyperlink r:id="rId13" w:history="1">
        <w:r w:rsidRPr="00AA5C76">
          <w:rPr>
            <w:rStyle w:val="Hyperlink"/>
            <w:rFonts w:eastAsia="Times New Roman" w:cstheme="minorHAnsi"/>
            <w:i/>
            <w:iCs/>
            <w:noProof/>
            <w:sz w:val="24"/>
            <w:szCs w:val="24"/>
            <w:lang w:val="hu-HU" w:eastAsia="en-GB"/>
          </w:rPr>
          <w:t>„Mi a digitális energiaátállás?” című</w:t>
        </w:r>
      </w:hyperlink>
      <w:r w:rsidRPr="00AA5C76">
        <w:rPr>
          <w:rFonts w:eastAsia="Times New Roman" w:cstheme="minorHAnsi"/>
          <w:noProof/>
          <w:sz w:val="24"/>
          <w:szCs w:val="24"/>
          <w:lang w:val="hu-HU" w:eastAsia="en-GB"/>
        </w:rPr>
        <w:t xml:space="preserve"> tanfolyam, amely azt vizsgálja, mi is az a digitális energia, és miért érdemes digitalizálni </w:t>
      </w:r>
      <w:r w:rsidR="00911A44" w:rsidRPr="00AA5C76">
        <w:rPr>
          <w:rFonts w:eastAsia="Times New Roman" w:cstheme="minorHAnsi"/>
          <w:noProof/>
          <w:sz w:val="24"/>
          <w:szCs w:val="24"/>
          <w:lang w:val="hu-HU" w:eastAsia="en-GB"/>
        </w:rPr>
        <w:t>az energiatermelést és -fogyasztást</w:t>
      </w:r>
      <w:r w:rsidRPr="00AA5C76">
        <w:rPr>
          <w:rFonts w:eastAsia="Times New Roman" w:cstheme="minorHAnsi"/>
          <w:noProof/>
          <w:sz w:val="24"/>
          <w:szCs w:val="24"/>
          <w:lang w:val="hu-HU" w:eastAsia="en-GB"/>
        </w:rPr>
        <w:t xml:space="preserve">. </w:t>
      </w:r>
    </w:p>
    <w:p w14:paraId="25B6E25B" w14:textId="77777777" w:rsidR="005F3630" w:rsidRPr="00AA5C76" w:rsidRDefault="005F3630" w:rsidP="00A11537">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w:t>
      </w:r>
    </w:p>
    <w:p w14:paraId="741677B9" w14:textId="77777777" w:rsidR="005F3630"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Ez a </w:t>
      </w:r>
      <w:hyperlink r:id="rId14" w:history="1">
        <w:r w:rsidRPr="00AA5C76">
          <w:rPr>
            <w:rStyle w:val="Hyperlink"/>
            <w:rFonts w:eastAsia="Times New Roman" w:cstheme="minorHAnsi"/>
            <w:noProof/>
            <w:sz w:val="24"/>
            <w:szCs w:val="24"/>
            <w:lang w:val="hu-HU" w:eastAsia="en-GB"/>
          </w:rPr>
          <w:t>tanfolyam a</w:t>
        </w:r>
        <w:r w:rsidRPr="00AA5C76">
          <w:rPr>
            <w:rStyle w:val="Hyperlink"/>
            <w:rFonts w:eastAsia="Times New Roman" w:cstheme="minorHAnsi"/>
            <w:noProof/>
            <w:sz w:val="24"/>
            <w:szCs w:val="24"/>
            <w:lang w:val="hu-HU" w:eastAsia="en-GB"/>
          </w:rPr>
          <w:t>n</w:t>
        </w:r>
        <w:r w:rsidRPr="00AA5C76">
          <w:rPr>
            <w:rStyle w:val="Hyperlink"/>
            <w:rFonts w:eastAsia="Times New Roman" w:cstheme="minorHAnsi"/>
            <w:noProof/>
            <w:sz w:val="24"/>
            <w:szCs w:val="24"/>
            <w:lang w:val="hu-HU" w:eastAsia="en-GB"/>
          </w:rPr>
          <w:t>gol nyelvű</w:t>
        </w:r>
      </w:hyperlink>
      <w:r w:rsidRPr="00AA5C76">
        <w:rPr>
          <w:rFonts w:eastAsia="Times New Roman" w:cstheme="minorHAnsi"/>
          <w:noProof/>
          <w:sz w:val="24"/>
          <w:szCs w:val="24"/>
          <w:lang w:val="hu-HU" w:eastAsia="en-GB"/>
        </w:rPr>
        <w:t xml:space="preserve"> eredeti </w:t>
      </w:r>
      <w:hyperlink r:id="rId15" w:history="1">
        <w:r w:rsidRPr="00AA5C76">
          <w:rPr>
            <w:rStyle w:val="Hyperlink"/>
            <w:rFonts w:eastAsia="Times New Roman" w:cstheme="minorHAnsi"/>
            <w:noProof/>
            <w:sz w:val="24"/>
            <w:szCs w:val="24"/>
            <w:lang w:val="hu-HU" w:eastAsia="en-GB"/>
          </w:rPr>
          <w:t>változatának</w:t>
        </w:r>
      </w:hyperlink>
      <w:r w:rsidRPr="00AA5C76">
        <w:rPr>
          <w:rFonts w:eastAsia="Times New Roman" w:cstheme="minorHAnsi"/>
          <w:noProof/>
          <w:sz w:val="24"/>
          <w:szCs w:val="24"/>
          <w:lang w:val="hu-HU" w:eastAsia="en-GB"/>
        </w:rPr>
        <w:t xml:space="preserve"> fordítása, amely lehetőséget kínál egy rövid kvíz kitöltésére és egy Every1 digitális jelvény megszerzésére.  </w:t>
      </w:r>
    </w:p>
    <w:p w14:paraId="52A752B5" w14:textId="77777777" w:rsidR="00AA5C76" w:rsidRDefault="00AA5C76" w:rsidP="00866763">
      <w:pPr>
        <w:spacing w:after="0" w:line="240" w:lineRule="auto"/>
        <w:rPr>
          <w:rFonts w:eastAsia="Times New Roman" w:cstheme="minorHAnsi"/>
          <w:noProof/>
          <w:sz w:val="24"/>
          <w:szCs w:val="24"/>
          <w:lang w:val="hu-HU" w:eastAsia="en-GB"/>
        </w:rPr>
      </w:pPr>
    </w:p>
    <w:p w14:paraId="0209F596" w14:textId="6CB604A6" w:rsidR="00AA5C76" w:rsidRPr="00AA5C76" w:rsidRDefault="00AA5C76"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Ez a projekt az Európai Unió Horizont kutatási és innovációs programjának (2021–2027) támogatásában részesült, a 101075596 számú támogatási megállapodás keretében. A tanfolyam tartalmáért kizárólag az Every1 projekt felel, és az nem feltétlenül tükrözi az Európai Unió véleményét.</w:t>
      </w:r>
    </w:p>
    <w:p w14:paraId="1CFBFD07" w14:textId="77777777" w:rsidR="005F3630" w:rsidRPr="00AA5C76" w:rsidRDefault="005F3630" w:rsidP="00866763">
      <w:pPr>
        <w:spacing w:after="0" w:line="240" w:lineRule="auto"/>
        <w:rPr>
          <w:rFonts w:eastAsia="Times New Roman" w:cstheme="minorHAnsi"/>
          <w:noProof/>
          <w:sz w:val="24"/>
          <w:szCs w:val="24"/>
          <w:lang w:val="hu-HU" w:eastAsia="en-GB"/>
        </w:rPr>
      </w:pPr>
    </w:p>
    <w:p w14:paraId="0A26C319" w14:textId="77777777" w:rsidR="005F3630" w:rsidRPr="00AA5C76" w:rsidRDefault="005F3630" w:rsidP="00A11537">
      <w:pPr>
        <w:pStyle w:val="Heading2"/>
        <w:rPr>
          <w:rFonts w:eastAsia="Times New Roman"/>
          <w:noProof/>
          <w:lang w:val="hu-HU" w:eastAsia="en-GB"/>
        </w:rPr>
      </w:pPr>
      <w:bookmarkStart w:id="2" w:name="_Toc223435763"/>
      <w:r w:rsidRPr="00AA5C76">
        <w:rPr>
          <w:rFonts w:eastAsia="Times New Roman"/>
          <w:noProof/>
          <w:lang w:val="hu-HU" w:eastAsia="en-GB"/>
        </w:rPr>
        <w:t>A tanulás eredményei</w:t>
      </w:r>
      <w:bookmarkEnd w:id="2"/>
    </w:p>
    <w:p w14:paraId="0C17497D" w14:textId="77777777" w:rsidR="005F3630" w:rsidRPr="00AA5C76" w:rsidRDefault="005F3630" w:rsidP="00866763">
      <w:pPr>
        <w:spacing w:after="0" w:line="240" w:lineRule="auto"/>
        <w:rPr>
          <w:rFonts w:eastAsia="Times New Roman" w:cstheme="minorHAnsi"/>
          <w:noProof/>
          <w:sz w:val="24"/>
          <w:szCs w:val="24"/>
          <w:lang w:val="hu-HU" w:eastAsia="en-GB"/>
        </w:rPr>
      </w:pPr>
    </w:p>
    <w:p w14:paraId="746AE4BF"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A rövid tanfolyam elvégzése után Ön képes lesz:</w:t>
      </w:r>
    </w:p>
    <w:p w14:paraId="43D67743" w14:textId="77777777" w:rsidR="005F3630" w:rsidRPr="00AA5C76" w:rsidRDefault="005F3630" w:rsidP="00866763">
      <w:pPr>
        <w:spacing w:after="0" w:line="240" w:lineRule="auto"/>
        <w:rPr>
          <w:rFonts w:eastAsia="Times New Roman" w:cstheme="minorHAnsi"/>
          <w:noProof/>
          <w:sz w:val="24"/>
          <w:szCs w:val="24"/>
          <w:lang w:val="hu-HU" w:eastAsia="en-GB"/>
        </w:rPr>
      </w:pPr>
    </w:p>
    <w:p w14:paraId="15AA1331" w14:textId="77777777" w:rsidR="005F3630" w:rsidRPr="00AA5C76" w:rsidRDefault="005F3630" w:rsidP="005F3630">
      <w:pPr>
        <w:numPr>
          <w:ilvl w:val="0"/>
          <w:numId w:val="65"/>
        </w:num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Megkülönböztetni a magánélet, a biztonság és a védelem fogalmát az energia digitalizációjában.</w:t>
      </w:r>
    </w:p>
    <w:p w14:paraId="38AF0E13" w14:textId="77777777" w:rsidR="005F3630" w:rsidRPr="00AA5C76" w:rsidRDefault="005F3630" w:rsidP="005F3630">
      <w:pPr>
        <w:numPr>
          <w:ilvl w:val="0"/>
          <w:numId w:val="65"/>
        </w:num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Megérteni a magánélet, a biztonság és a védelem biztosításának főbb kihívásait az energiaiparban alkalmazott digitális technológiák használata során.</w:t>
      </w:r>
    </w:p>
    <w:p w14:paraId="2EBBCF7C" w14:textId="3F4C223C" w:rsidR="005F3630" w:rsidRPr="00AA5C76" w:rsidRDefault="00911A44" w:rsidP="005F3630">
      <w:pPr>
        <w:numPr>
          <w:ilvl w:val="0"/>
          <w:numId w:val="65"/>
        </w:num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Ismerni </w:t>
      </w:r>
      <w:r w:rsidR="005F3630" w:rsidRPr="00AA5C76">
        <w:rPr>
          <w:rFonts w:eastAsia="Times New Roman" w:cstheme="minorHAnsi"/>
          <w:noProof/>
          <w:sz w:val="24"/>
          <w:szCs w:val="24"/>
          <w:lang w:val="hu-HU" w:eastAsia="en-GB"/>
        </w:rPr>
        <w:t>az általános adatvédelmi rendelet (GDPR) szerinti jogait az energiaadatokkal kapcsolatban.</w:t>
      </w:r>
    </w:p>
    <w:p w14:paraId="7613A70E" w14:textId="77777777" w:rsidR="005F3630" w:rsidRPr="00AA5C76" w:rsidRDefault="005F3630" w:rsidP="005F3630">
      <w:pPr>
        <w:numPr>
          <w:ilvl w:val="0"/>
          <w:numId w:val="65"/>
        </w:num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Gyakorlati tanácsokat alkalmazni az adatok védelme és a digitális energiabiztonság javítása érdekében.</w:t>
      </w:r>
    </w:p>
    <w:p w14:paraId="70B63AF8" w14:textId="77777777" w:rsidR="005F3630" w:rsidRPr="00AA5C76" w:rsidRDefault="005F3630" w:rsidP="009808BE">
      <w:pPr>
        <w:rPr>
          <w:noProof/>
          <w:lang w:val="hu-HU" w:eastAsia="en-GB"/>
        </w:rPr>
      </w:pPr>
    </w:p>
    <w:p w14:paraId="1A012452" w14:textId="77777777" w:rsidR="005F3630" w:rsidRPr="00AA5C76" w:rsidRDefault="005F3630" w:rsidP="00A11537">
      <w:pPr>
        <w:pStyle w:val="Heading2"/>
        <w:rPr>
          <w:rFonts w:eastAsia="Times New Roman"/>
          <w:noProof/>
          <w:lang w:val="hu-HU" w:eastAsia="en-GB"/>
        </w:rPr>
      </w:pPr>
      <w:bookmarkStart w:id="3" w:name="_Toc223435764"/>
      <w:r w:rsidRPr="00AA5C76">
        <w:rPr>
          <w:rFonts w:eastAsia="Times New Roman"/>
          <w:noProof/>
          <w:lang w:val="hu-HU" w:eastAsia="en-GB"/>
        </w:rPr>
        <w:lastRenderedPageBreak/>
        <w:t>Bevezetés</w:t>
      </w:r>
      <w:bookmarkEnd w:id="3"/>
    </w:p>
    <w:p w14:paraId="38DB2ABE"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14:ligatures w14:val="standardContextual"/>
        </w:rPr>
        <w:drawing>
          <wp:anchor distT="0" distB="0" distL="114300" distR="114300" simplePos="0" relativeHeight="251693056" behindDoc="1" locked="0" layoutInCell="1" allowOverlap="1" wp14:anchorId="3A51346F" wp14:editId="58555359">
            <wp:simplePos x="0" y="0"/>
            <wp:positionH relativeFrom="column">
              <wp:posOffset>0</wp:posOffset>
            </wp:positionH>
            <wp:positionV relativeFrom="paragraph">
              <wp:posOffset>153395</wp:posOffset>
            </wp:positionV>
            <wp:extent cx="2405380" cy="1603375"/>
            <wp:effectExtent l="0" t="0" r="0" b="0"/>
            <wp:wrapTight wrapText="bothSides">
              <wp:wrapPolygon edited="0">
                <wp:start x="0" y="0"/>
                <wp:lineTo x="0" y="21386"/>
                <wp:lineTo x="21440" y="21386"/>
                <wp:lineTo x="21440" y="0"/>
                <wp:lineTo x="0" y="0"/>
              </wp:wrapPolygon>
            </wp:wrapTight>
            <wp:docPr id="20145920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020"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5380" cy="1603375"/>
                    </a:xfrm>
                    <a:prstGeom prst="rect">
                      <a:avLst/>
                    </a:prstGeom>
                  </pic:spPr>
                </pic:pic>
              </a:graphicData>
            </a:graphic>
            <wp14:sizeRelH relativeFrom="page">
              <wp14:pctWidth>0</wp14:pctWidth>
            </wp14:sizeRelH>
            <wp14:sizeRelV relativeFrom="page">
              <wp14:pctHeight>0</wp14:pctHeight>
            </wp14:sizeRelV>
          </wp:anchor>
        </w:drawing>
      </w:r>
    </w:p>
    <w:p w14:paraId="4B038367"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Ahogy a digitális technológiák egyre inkább szerves részévé válnak életünknek, az energia digitalizációja kapcsán egyre fontosabbá válik személyes adataink adatvédelme, biztonsága és védelme. </w:t>
      </w:r>
    </w:p>
    <w:p w14:paraId="60D4F217" w14:textId="77777777" w:rsidR="005F3630" w:rsidRPr="00AA5C76" w:rsidRDefault="005F3630" w:rsidP="00866763">
      <w:pPr>
        <w:spacing w:after="0" w:line="240" w:lineRule="auto"/>
        <w:rPr>
          <w:rFonts w:eastAsia="Times New Roman" w:cstheme="minorHAnsi"/>
          <w:noProof/>
          <w:sz w:val="24"/>
          <w:szCs w:val="24"/>
          <w:lang w:val="hu-HU" w:eastAsia="en-GB"/>
        </w:rPr>
      </w:pPr>
    </w:p>
    <w:p w14:paraId="645836DE"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Az intelligens mérőórák, mobilalkalmazások és egyéb digitális eszközök adatokat gyűjtenek és osztanak meg az energiahatékonyság javítása érdekében, de ez adatvédelmi és biztonsági aggályokat is felvethet.</w:t>
      </w:r>
    </w:p>
    <w:p w14:paraId="273DCCAC" w14:textId="4B67C8D2"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Mielőtt belekezdenénk, nézzük meg közelebbről, mit értünk adatvédelem, </w:t>
      </w:r>
      <w:r w:rsidR="00911A44" w:rsidRPr="00AA5C76">
        <w:rPr>
          <w:rFonts w:eastAsia="Times New Roman" w:cstheme="minorHAnsi"/>
          <w:noProof/>
          <w:sz w:val="24"/>
          <w:szCs w:val="24"/>
          <w:lang w:val="hu-HU" w:eastAsia="en-GB"/>
        </w:rPr>
        <w:t>biztonság és védelem alatt</w:t>
      </w:r>
      <w:r w:rsidRPr="00AA5C76">
        <w:rPr>
          <w:rFonts w:eastAsia="Times New Roman" w:cstheme="minorHAnsi"/>
          <w:noProof/>
          <w:sz w:val="24"/>
          <w:szCs w:val="24"/>
          <w:lang w:val="hu-HU" w:eastAsia="en-GB"/>
        </w:rPr>
        <w:t xml:space="preserve">. Ezek egymással összefüggő, de egymástól elkülönülő fogalmak: </w:t>
      </w:r>
    </w:p>
    <w:p w14:paraId="08E1BD27" w14:textId="77777777" w:rsidR="005F3630" w:rsidRPr="00AA5C76" w:rsidRDefault="005F3630" w:rsidP="00866763">
      <w:pPr>
        <w:spacing w:after="0" w:line="240" w:lineRule="auto"/>
        <w:rPr>
          <w:rFonts w:eastAsia="Times New Roman" w:cstheme="minorHAnsi"/>
          <w:noProof/>
          <w:sz w:val="24"/>
          <w:szCs w:val="24"/>
          <w:lang w:val="hu-HU" w:eastAsia="en-GB"/>
        </w:rPr>
      </w:pPr>
    </w:p>
    <w:p w14:paraId="57222C67" w14:textId="77777777" w:rsidR="005F3630" w:rsidRPr="00AA5C76" w:rsidRDefault="005F3630" w:rsidP="005F3630">
      <w:pPr>
        <w:pStyle w:val="ListParagraph"/>
        <w:numPr>
          <w:ilvl w:val="0"/>
          <w:numId w:val="71"/>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Az adatvédelem </w:t>
      </w:r>
      <w:r w:rsidRPr="00AA5C76">
        <w:rPr>
          <w:rFonts w:eastAsia="Times New Roman" w:cstheme="minorHAnsi"/>
          <w:noProof/>
          <w:sz w:val="24"/>
          <w:szCs w:val="24"/>
          <w:lang w:val="hu-HU" w:eastAsia="en-GB"/>
        </w:rPr>
        <w:t xml:space="preserve">a személyes adatok védelmével kapcsolatos. </w:t>
      </w:r>
    </w:p>
    <w:p w14:paraId="550E3DD7" w14:textId="77777777" w:rsidR="005F3630" w:rsidRPr="00AA5C76" w:rsidRDefault="005F3630" w:rsidP="005F3630">
      <w:pPr>
        <w:pStyle w:val="ListParagraph"/>
        <w:numPr>
          <w:ilvl w:val="0"/>
          <w:numId w:val="71"/>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A biztonság </w:t>
      </w:r>
      <w:r w:rsidRPr="00AA5C76">
        <w:rPr>
          <w:rFonts w:eastAsia="Times New Roman" w:cstheme="minorHAnsi"/>
          <w:noProof/>
          <w:sz w:val="24"/>
          <w:szCs w:val="24"/>
          <w:lang w:val="hu-HU" w:eastAsia="en-GB"/>
        </w:rPr>
        <w:t xml:space="preserve">azt jelenti, hogy a digitális technológiák használata nem okoz fizikai vagy pszichológiai kárt. </w:t>
      </w:r>
    </w:p>
    <w:p w14:paraId="1E673374" w14:textId="77777777" w:rsidR="005F3630" w:rsidRPr="00AA5C76" w:rsidRDefault="005F3630" w:rsidP="005F3630">
      <w:pPr>
        <w:pStyle w:val="ListParagraph"/>
        <w:numPr>
          <w:ilvl w:val="0"/>
          <w:numId w:val="71"/>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A biztonság </w:t>
      </w:r>
      <w:r w:rsidRPr="00AA5C76">
        <w:rPr>
          <w:rFonts w:eastAsia="Times New Roman" w:cstheme="minorHAnsi"/>
          <w:noProof/>
          <w:sz w:val="24"/>
          <w:szCs w:val="24"/>
          <w:lang w:val="hu-HU" w:eastAsia="en-GB"/>
        </w:rPr>
        <w:t>az adatok jogosulatlan hozzáféréssel vagy támadásokkal szembeni védelmére összpontosít.</w:t>
      </w:r>
    </w:p>
    <w:p w14:paraId="782DB484" w14:textId="77777777" w:rsidR="005F3630" w:rsidRPr="00AA5C76" w:rsidRDefault="005F3630" w:rsidP="00866763">
      <w:pPr>
        <w:spacing w:after="0" w:line="240" w:lineRule="auto"/>
        <w:rPr>
          <w:rFonts w:eastAsia="Times New Roman" w:cstheme="minorHAnsi"/>
          <w:noProof/>
          <w:sz w:val="24"/>
          <w:szCs w:val="24"/>
          <w:lang w:val="hu-HU" w:eastAsia="en-GB"/>
        </w:rPr>
      </w:pPr>
    </w:p>
    <w:p w14:paraId="0C7321D2"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Ebben a kurzusban nemcsak az energiaadat-védelem, -biztonság és -biztonság különböző kihívásait vizsgáljuk meg, hanem azokat a lépéseket is, amelyeket Ön tehet a saját védelme érdekében. Megvizsgáljuk azt is, hogy a kormányok és az energiaszolgáltatók hogyan védik Önt és adatait, valamint az energia termelésére és fogyasztására szolgáló digitális technológiák használatát lehetővé tevő infrastruktúrát.  </w:t>
      </w:r>
    </w:p>
    <w:p w14:paraId="37E51E20" w14:textId="77777777" w:rsidR="005F3630" w:rsidRPr="00AA5C76" w:rsidRDefault="005F3630" w:rsidP="00866763">
      <w:pPr>
        <w:spacing w:after="0" w:line="240" w:lineRule="auto"/>
        <w:rPr>
          <w:rFonts w:eastAsia="Times New Roman" w:cstheme="minorHAnsi"/>
          <w:b/>
          <w:bCs/>
          <w:noProof/>
          <w:sz w:val="24"/>
          <w:szCs w:val="24"/>
          <w:lang w:val="hu-HU" w:eastAsia="en-GB"/>
        </w:rPr>
      </w:pPr>
    </w:p>
    <w:p w14:paraId="6BC18B3D" w14:textId="77777777" w:rsidR="005F3630" w:rsidRPr="00AA5C76" w:rsidRDefault="005F3630" w:rsidP="00A11537">
      <w:pPr>
        <w:pStyle w:val="Heading2"/>
        <w:rPr>
          <w:rFonts w:eastAsia="Times New Roman"/>
          <w:noProof/>
          <w:lang w:val="hu-HU" w:eastAsia="en-GB"/>
        </w:rPr>
      </w:pPr>
      <w:bookmarkStart w:id="4" w:name="_Toc223435765"/>
      <w:r w:rsidRPr="00AA5C76">
        <w:rPr>
          <w:rFonts w:eastAsia="Times New Roman"/>
          <w:noProof/>
          <w:lang w:val="hu-HU" w:eastAsia="en-GB"/>
        </w:rPr>
        <w:t>Digitális technológiák és a digitális energiaátállás</w:t>
      </w:r>
      <w:bookmarkEnd w:id="4"/>
      <w:r w:rsidRPr="00AA5C76">
        <w:rPr>
          <w:rFonts w:eastAsia="Times New Roman"/>
          <w:noProof/>
          <w:lang w:val="hu-HU" w:eastAsia="en-GB"/>
        </w:rPr>
        <w:t xml:space="preserve"> </w:t>
      </w:r>
    </w:p>
    <w:p w14:paraId="7B078649" w14:textId="77777777" w:rsidR="005F3630" w:rsidRPr="00AA5C76" w:rsidRDefault="005F3630" w:rsidP="00866763">
      <w:pPr>
        <w:spacing w:after="0" w:line="240" w:lineRule="auto"/>
        <w:rPr>
          <w:rFonts w:eastAsia="Times New Roman" w:cstheme="minorHAnsi"/>
          <w:noProof/>
          <w:sz w:val="24"/>
          <w:szCs w:val="24"/>
          <w:lang w:val="hu-HU" w:eastAsia="en-GB"/>
        </w:rPr>
      </w:pPr>
    </w:p>
    <w:p w14:paraId="6AB7AAB5"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Ahogyan azt az intelligens eszközöket</w:t>
      </w:r>
      <w:hyperlink r:id="rId17" w:history="1">
        <w:r w:rsidRPr="00AA5C76">
          <w:rPr>
            <w:rStyle w:val="Hyperlink"/>
            <w:rFonts w:eastAsia="Times New Roman" w:cstheme="minorHAnsi"/>
            <w:i/>
            <w:iCs/>
            <w:noProof/>
            <w:sz w:val="24"/>
            <w:szCs w:val="24"/>
            <w:lang w:val="hu-HU" w:eastAsia="en-GB"/>
          </w:rPr>
          <w:t xml:space="preserve"> és a digitális energiatechnológiát</w:t>
        </w:r>
      </w:hyperlink>
      <w:r w:rsidRPr="00AA5C76">
        <w:rPr>
          <w:rFonts w:eastAsia="Times New Roman" w:cstheme="minorHAnsi"/>
          <w:noProof/>
          <w:sz w:val="24"/>
          <w:szCs w:val="24"/>
          <w:lang w:val="hu-HU" w:eastAsia="en-GB"/>
        </w:rPr>
        <w:t xml:space="preserve"> részletesebben bemutató </w:t>
      </w:r>
      <w:hyperlink r:id="rId18" w:history="1">
        <w:r w:rsidRPr="00AA5C76">
          <w:rPr>
            <w:rStyle w:val="Hyperlink"/>
            <w:rFonts w:eastAsia="Times New Roman" w:cstheme="minorHAnsi"/>
            <w:i/>
            <w:iCs/>
            <w:noProof/>
            <w:sz w:val="24"/>
            <w:szCs w:val="24"/>
            <w:lang w:val="hu-HU" w:eastAsia="en-GB"/>
          </w:rPr>
          <w:t>„Intelligens</w:t>
        </w:r>
      </w:hyperlink>
      <w:r w:rsidRPr="00AA5C76">
        <w:rPr>
          <w:rFonts w:eastAsia="Times New Roman" w:cstheme="minorHAnsi"/>
          <w:noProof/>
          <w:sz w:val="24"/>
          <w:szCs w:val="24"/>
          <w:lang w:val="hu-HU" w:eastAsia="en-GB"/>
        </w:rPr>
        <w:t xml:space="preserve"> eszközök</w:t>
      </w:r>
      <w:hyperlink r:id="rId19" w:history="1">
        <w:r w:rsidRPr="00AA5C76">
          <w:rPr>
            <w:rStyle w:val="Hyperlink"/>
            <w:rFonts w:eastAsia="Times New Roman" w:cstheme="minorHAnsi"/>
            <w:i/>
            <w:iCs/>
            <w:noProof/>
            <w:sz w:val="24"/>
            <w:szCs w:val="24"/>
            <w:lang w:val="hu-HU" w:eastAsia="en-GB"/>
          </w:rPr>
          <w:t xml:space="preserve"> és digitális</w:t>
        </w:r>
      </w:hyperlink>
      <w:r w:rsidRPr="00AA5C76">
        <w:rPr>
          <w:rFonts w:eastAsia="Times New Roman" w:cstheme="minorHAnsi"/>
          <w:noProof/>
          <w:sz w:val="24"/>
          <w:szCs w:val="24"/>
          <w:lang w:val="hu-HU" w:eastAsia="en-GB"/>
        </w:rPr>
        <w:t xml:space="preserve"> energiatechnológia” kurzusban láthattuk, számos digitális technológia támogatja az energia digitalizálását. </w:t>
      </w:r>
    </w:p>
    <w:p w14:paraId="231CDC44" w14:textId="77777777" w:rsidR="005F3630" w:rsidRPr="00AA5C76" w:rsidRDefault="005F3630" w:rsidP="00866763">
      <w:pPr>
        <w:spacing w:after="0" w:line="240" w:lineRule="auto"/>
        <w:rPr>
          <w:rFonts w:eastAsia="Times New Roman" w:cstheme="minorHAnsi"/>
          <w:noProof/>
          <w:sz w:val="24"/>
          <w:szCs w:val="24"/>
          <w:lang w:val="hu-HU" w:eastAsia="en-GB"/>
        </w:rPr>
      </w:pPr>
    </w:p>
    <w:p w14:paraId="253ACF82"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A digitális energiaipar összetett ökoszisztéma, amely egymással összekapcsolt technológiákból és érdekelt felekből áll. A legfontosabb elemei a következők:  </w:t>
      </w:r>
    </w:p>
    <w:p w14:paraId="5C37678C" w14:textId="77777777" w:rsidR="005F3630" w:rsidRPr="00AA5C76" w:rsidRDefault="005F3630" w:rsidP="00866763">
      <w:pPr>
        <w:spacing w:after="0" w:line="240" w:lineRule="auto"/>
        <w:rPr>
          <w:rFonts w:eastAsia="Times New Roman" w:cstheme="minorHAnsi"/>
          <w:noProof/>
          <w:sz w:val="24"/>
          <w:szCs w:val="24"/>
          <w:lang w:val="hu-HU" w:eastAsia="en-GB"/>
        </w:rPr>
      </w:pPr>
    </w:p>
    <w:p w14:paraId="548C3DF9" w14:textId="77777777" w:rsidR="005F3630" w:rsidRPr="00AA5C76" w:rsidRDefault="005F3630" w:rsidP="005F3630">
      <w:pPr>
        <w:numPr>
          <w:ilvl w:val="0"/>
          <w:numId w:val="73"/>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Intelligens mérők: </w:t>
      </w:r>
      <w:r w:rsidRPr="00AA5C76">
        <w:rPr>
          <w:rFonts w:eastAsia="Times New Roman" w:cstheme="minorHAnsi"/>
          <w:noProof/>
          <w:sz w:val="24"/>
          <w:szCs w:val="24"/>
          <w:lang w:val="hu-HU" w:eastAsia="en-GB"/>
        </w:rPr>
        <w:t>Az energiafogyasztásra vonatkozó adatokat automatikusan gyűjtő és az energiaszolgáltatóknak továbbító eszközök. Az intelligens mérők pontosabb számlázást, betekintést a fogyasztási szokásokba, valamint lehetőséget nyújtanak a keresletre reagáló programokban való részvételre, ahol a kereslet és az árjelzések alapján lehet szabályozni az energiafogyasztást.</w:t>
      </w:r>
    </w:p>
    <w:p w14:paraId="23326AAD" w14:textId="77777777" w:rsidR="005F3630" w:rsidRPr="00AA5C76" w:rsidRDefault="005F3630" w:rsidP="005F3630">
      <w:pPr>
        <w:pStyle w:val="ListParagraph"/>
        <w:numPr>
          <w:ilvl w:val="0"/>
          <w:numId w:val="73"/>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Intelligens hálózatok: </w:t>
      </w:r>
      <w:r w:rsidRPr="00AA5C76">
        <w:rPr>
          <w:rFonts w:eastAsia="Times New Roman" w:cstheme="minorHAnsi"/>
          <w:noProof/>
          <w:sz w:val="24"/>
          <w:szCs w:val="24"/>
          <w:lang w:val="hu-HU" w:eastAsia="en-GB"/>
        </w:rPr>
        <w:t>Modernizált villamos hálózatok, amelyek digitális technológiákat használnak az áramáramlás figyelemmel kísérésére és szabályozására. Kétirányú kommunikációt tesznek lehetővé a közüzemi szolgáltató és a fogyasztó között, lehetővé téve az energiafogyasztás valós idejű figyelemmel kísérését és a megújuló energiaforrások integrálását.</w:t>
      </w:r>
    </w:p>
    <w:p w14:paraId="603333EE" w14:textId="77777777" w:rsidR="005F3630" w:rsidRPr="00AA5C76" w:rsidRDefault="005F3630" w:rsidP="005F3630">
      <w:pPr>
        <w:pStyle w:val="ListParagraph"/>
        <w:numPr>
          <w:ilvl w:val="0"/>
          <w:numId w:val="73"/>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lastRenderedPageBreak/>
        <w:t xml:space="preserve">Az internet of things (IoT) az energetikában: </w:t>
      </w:r>
      <w:r w:rsidRPr="00AA5C76">
        <w:rPr>
          <w:rFonts w:eastAsia="Times New Roman" w:cstheme="minorHAnsi"/>
          <w:noProof/>
          <w:sz w:val="24"/>
          <w:szCs w:val="24"/>
          <w:lang w:val="hu-HU" w:eastAsia="en-GB"/>
        </w:rPr>
        <w:t xml:space="preserve">összekapcsolt eszközök (termosztátok, háztartási gépek, elektromos járművek töltői) hálózata, amely adatokat gyűjt és cserél, lehetővé téve az energiafelhasználás távoli vezérlését és optimalizálását. </w:t>
      </w:r>
    </w:p>
    <w:p w14:paraId="275C1D6F" w14:textId="77777777" w:rsidR="005F3630" w:rsidRPr="00AA5C76" w:rsidRDefault="005F3630" w:rsidP="00866763">
      <w:pPr>
        <w:spacing w:after="0" w:line="240" w:lineRule="auto"/>
        <w:ind w:left="720"/>
        <w:rPr>
          <w:rFonts w:eastAsia="Times New Roman" w:cstheme="minorHAnsi"/>
          <w:noProof/>
          <w:sz w:val="24"/>
          <w:szCs w:val="24"/>
          <w:lang w:val="hu-HU" w:eastAsia="en-GB"/>
        </w:rPr>
      </w:pPr>
    </w:p>
    <w:p w14:paraId="13E1FB5A"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14:ligatures w14:val="standardContextual"/>
        </w:rPr>
        <w:drawing>
          <wp:anchor distT="0" distB="0" distL="114300" distR="114300" simplePos="0" relativeHeight="251694080" behindDoc="1" locked="0" layoutInCell="1" allowOverlap="1" wp14:anchorId="5C6B730B" wp14:editId="2129548D">
            <wp:simplePos x="0" y="0"/>
            <wp:positionH relativeFrom="column">
              <wp:posOffset>3714853</wp:posOffset>
            </wp:positionH>
            <wp:positionV relativeFrom="paragraph">
              <wp:posOffset>327265</wp:posOffset>
            </wp:positionV>
            <wp:extent cx="1837690" cy="2454275"/>
            <wp:effectExtent l="0" t="0" r="3810" b="0"/>
            <wp:wrapTight wrapText="bothSides">
              <wp:wrapPolygon edited="0">
                <wp:start x="0" y="0"/>
                <wp:lineTo x="0" y="21460"/>
                <wp:lineTo x="21496" y="21460"/>
                <wp:lineTo x="21496" y="0"/>
                <wp:lineTo x="0" y="0"/>
              </wp:wrapPolygon>
            </wp:wrapTight>
            <wp:docPr id="18915688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8881"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37690" cy="2454275"/>
                    </a:xfrm>
                    <a:prstGeom prst="rect">
                      <a:avLst/>
                    </a:prstGeom>
                  </pic:spPr>
                </pic:pic>
              </a:graphicData>
            </a:graphic>
            <wp14:sizeRelH relativeFrom="page">
              <wp14:pctWidth>0</wp14:pctWidth>
            </wp14:sizeRelH>
            <wp14:sizeRelV relativeFrom="page">
              <wp14:pctHeight>0</wp14:pctHeight>
            </wp14:sizeRelV>
          </wp:anchor>
        </w:drawing>
      </w:r>
      <w:r w:rsidRPr="00AA5C76">
        <w:rPr>
          <w:rFonts w:eastAsia="Times New Roman" w:cstheme="minorHAnsi"/>
          <w:noProof/>
          <w:sz w:val="24"/>
          <w:szCs w:val="24"/>
          <w:lang w:val="hu-HU" w:eastAsia="en-GB"/>
        </w:rPr>
        <w:t xml:space="preserve">Az energiával kapcsolatos adatok között szerepelhetnek a fogyasztási minták, a használati időre vonatkozó adatok, a készülékek szintjén megadott részletek, sőt a használatból következtetett viselkedési adatok is. Ezek az adatok segíthetnek megérteni a saját energiafelhasználását, potenciálisan pénzt megtakarítani és tájékozott döntéseket hozni. Emellett segíthetnek az energiaszolgáltatóknak (például az áramszolgáltatónak) a hálózat optimalizálásában, személyre szabott szolgáltatások nyújtásában és a csalások felderítésében. </w:t>
      </w:r>
    </w:p>
    <w:p w14:paraId="5F745EDF" w14:textId="77777777" w:rsidR="005F3630" w:rsidRPr="00AA5C76" w:rsidRDefault="005F3630" w:rsidP="00866763">
      <w:pPr>
        <w:spacing w:after="0" w:line="240" w:lineRule="auto"/>
        <w:rPr>
          <w:rFonts w:eastAsia="Times New Roman" w:cstheme="minorHAnsi"/>
          <w:noProof/>
          <w:sz w:val="24"/>
          <w:szCs w:val="24"/>
          <w:lang w:val="hu-HU" w:eastAsia="en-GB"/>
        </w:rPr>
      </w:pPr>
    </w:p>
    <w:p w14:paraId="0E686D2D"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Az energiaadatokat általában az energiaellátó gyűjti, de azok megoszthatók vagy hozzáférhetők lehetnek a mérőműszer-üzemeltetők, adatgyűjtők, harmadik fél szolgáltatók és potenciálisan kormányzati szervek számára is. Az energiaadatok hasznosak a politikai döntéshozók számára, például a hatékony energiapolitikák és szabályozások kidolgozásának támogatásában. </w:t>
      </w:r>
    </w:p>
    <w:p w14:paraId="57311ADB" w14:textId="77777777" w:rsidR="005F3630" w:rsidRPr="00AA5C76" w:rsidRDefault="005F3630" w:rsidP="00866763">
      <w:pPr>
        <w:spacing w:after="0" w:line="240" w:lineRule="auto"/>
        <w:rPr>
          <w:rFonts w:eastAsia="Times New Roman" w:cstheme="minorHAnsi"/>
          <w:noProof/>
          <w:sz w:val="24"/>
          <w:szCs w:val="24"/>
          <w:lang w:val="hu-HU" w:eastAsia="en-GB"/>
        </w:rPr>
      </w:pPr>
    </w:p>
    <w:p w14:paraId="11E036A7"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Az energiafogyasztásra vonatkozó adatok érzékeny információkat is tartalmazhatnak. Mivel számos különböző szervezet férhet hozzá az adatokhoz, és azokat különböző módon használhatja fel, ez aggodalmakat kelthet. A tanfolyam későbbi részében javaslatokat fogunk tenni arra, hogyan javíthatja energiaadatainak magánéletét, biztonságát és védelmét. Először nézzük meg néhány gyakori kiberfenyegetést, és azt, hogy mit tesznek a digitális rendszerek biztonságának biztosítása érdekében. </w:t>
      </w:r>
    </w:p>
    <w:p w14:paraId="619D5824" w14:textId="77777777" w:rsidR="005F3630" w:rsidRPr="00AA5C76" w:rsidRDefault="005F3630" w:rsidP="00866763">
      <w:pPr>
        <w:spacing w:after="0" w:line="240" w:lineRule="auto"/>
        <w:rPr>
          <w:rFonts w:eastAsia="Times New Roman" w:cstheme="minorHAnsi"/>
          <w:noProof/>
          <w:sz w:val="24"/>
          <w:szCs w:val="24"/>
          <w:lang w:val="hu-HU" w:eastAsia="en-GB"/>
        </w:rPr>
      </w:pPr>
    </w:p>
    <w:p w14:paraId="6C4B551C" w14:textId="77777777" w:rsidR="005F3630" w:rsidRPr="00AA5C76" w:rsidRDefault="005F3630" w:rsidP="00A11537">
      <w:pPr>
        <w:pStyle w:val="Heading2"/>
        <w:rPr>
          <w:rFonts w:eastAsia="Times New Roman"/>
          <w:noProof/>
          <w:lang w:val="hu-HU" w:eastAsia="en-GB"/>
        </w:rPr>
      </w:pPr>
      <w:bookmarkStart w:id="5" w:name="_Toc223435766"/>
      <w:r w:rsidRPr="00AA5C76">
        <w:rPr>
          <w:rFonts w:eastAsia="Times New Roman"/>
          <w:noProof/>
          <w:lang w:val="hu-HU" w:eastAsia="en-GB"/>
        </w:rPr>
        <w:t>Kiberbiztonság az energiaszektorban</w:t>
      </w:r>
      <w:bookmarkEnd w:id="5"/>
    </w:p>
    <w:p w14:paraId="210D12ED" w14:textId="77777777" w:rsidR="005F3630" w:rsidRPr="00AA5C76" w:rsidRDefault="005F3630" w:rsidP="00866763">
      <w:pPr>
        <w:spacing w:after="0" w:line="240" w:lineRule="auto"/>
        <w:rPr>
          <w:rFonts w:eastAsia="Times New Roman" w:cstheme="minorHAnsi"/>
          <w:noProof/>
          <w:sz w:val="24"/>
          <w:szCs w:val="24"/>
          <w:lang w:val="hu-HU" w:eastAsia="en-GB"/>
        </w:rPr>
      </w:pPr>
    </w:p>
    <w:p w14:paraId="0D9BDC67"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Az energiaágazat digitális átalakulása miatt az ágazat kiberfenyegetések célpontjává vált, amelyek megzavarhatják az energiaellátást és veszélybe sodorhatják az érzékeny információkat. A gyakori kiberfenyegetések közé tartoznak:</w:t>
      </w:r>
    </w:p>
    <w:p w14:paraId="2F6307C7" w14:textId="77777777" w:rsidR="005F3630" w:rsidRPr="00AA5C76" w:rsidRDefault="005F3630" w:rsidP="00866763">
      <w:pPr>
        <w:spacing w:after="0" w:line="240" w:lineRule="auto"/>
        <w:rPr>
          <w:rFonts w:eastAsia="Times New Roman" w:cstheme="minorHAnsi"/>
          <w:noProof/>
          <w:sz w:val="24"/>
          <w:szCs w:val="24"/>
          <w:lang w:val="hu-HU" w:eastAsia="en-GB"/>
        </w:rPr>
      </w:pPr>
    </w:p>
    <w:p w14:paraId="052E2527" w14:textId="77777777" w:rsidR="005F3630" w:rsidRPr="00AA5C76" w:rsidRDefault="005F3630" w:rsidP="005F3630">
      <w:pPr>
        <w:pStyle w:val="ListParagraph"/>
        <w:numPr>
          <w:ilvl w:val="0"/>
          <w:numId w:val="72"/>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Malware </w:t>
      </w:r>
      <w:r w:rsidRPr="00AA5C76">
        <w:rPr>
          <w:rFonts w:eastAsiaTheme="minorEastAsia" w:cstheme="minorHAnsi"/>
          <w:noProof/>
          <w:sz w:val="24"/>
          <w:szCs w:val="24"/>
          <w:lang w:val="hu-HU" w:eastAsia="en-GB"/>
        </w:rPr>
        <w:t>(rosszindulatú szoftver, amely károsíthatja a számítógépes rendszereket és az adatokat).</w:t>
      </w:r>
    </w:p>
    <w:p w14:paraId="56540410" w14:textId="77777777" w:rsidR="005F3630" w:rsidRPr="00AA5C76" w:rsidRDefault="005F3630" w:rsidP="005F3630">
      <w:pPr>
        <w:pStyle w:val="ListParagraph"/>
        <w:numPr>
          <w:ilvl w:val="0"/>
          <w:numId w:val="72"/>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Ransomware </w:t>
      </w:r>
      <w:r w:rsidRPr="00AA5C76">
        <w:rPr>
          <w:rFonts w:eastAsiaTheme="minorEastAsia" w:cstheme="minorHAnsi"/>
          <w:noProof/>
          <w:sz w:val="24"/>
          <w:szCs w:val="24"/>
          <w:lang w:val="hu-HU" w:eastAsia="en-GB"/>
        </w:rPr>
        <w:t>(olyan rosszindulatú szoftver, amely titkosítja a fájlokat, így azok hozzáférhetetlenné válnak, és váltságdíjat követel a hozzáférés visszaállításáért).</w:t>
      </w:r>
    </w:p>
    <w:p w14:paraId="702CAACF" w14:textId="77777777" w:rsidR="005F3630" w:rsidRPr="00AA5C76" w:rsidRDefault="005F3630" w:rsidP="005F3630">
      <w:pPr>
        <w:pStyle w:val="ListParagraph"/>
        <w:numPr>
          <w:ilvl w:val="0"/>
          <w:numId w:val="72"/>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Denial-of-service támadások </w:t>
      </w:r>
      <w:r w:rsidRPr="00AA5C76">
        <w:rPr>
          <w:rFonts w:eastAsiaTheme="minorEastAsia" w:cstheme="minorHAnsi"/>
          <w:noProof/>
          <w:sz w:val="24"/>
          <w:szCs w:val="24"/>
          <w:lang w:val="hu-HU" w:eastAsia="en-GB"/>
        </w:rPr>
        <w:t>(ezek a támadások célja, hogy a forgalommal túlterheljék a rendszert vagy a hálózatot, így azok a jogos felhasználók számára elérhetetlenné válnak).</w:t>
      </w:r>
    </w:p>
    <w:p w14:paraId="7CA1AE99" w14:textId="77777777" w:rsidR="005F3630" w:rsidRPr="00AA5C76" w:rsidRDefault="005F3630" w:rsidP="005F3630">
      <w:pPr>
        <w:pStyle w:val="ListParagraph"/>
        <w:numPr>
          <w:ilvl w:val="0"/>
          <w:numId w:val="72"/>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Adathalász csalások </w:t>
      </w:r>
      <w:r w:rsidRPr="00AA5C76">
        <w:rPr>
          <w:rFonts w:eastAsia="Times New Roman" w:cstheme="minorHAnsi"/>
          <w:noProof/>
          <w:sz w:val="24"/>
          <w:szCs w:val="24"/>
          <w:lang w:val="hu-HU" w:eastAsia="en-GB"/>
        </w:rPr>
        <w:t>(csalárd kísérletek érzékeny információk, például jelszavak vagy hitelkártyaadatok megszerzésére, megbízható szervezetnek álcázva magukat)</w:t>
      </w:r>
      <w:r w:rsidRPr="00AA5C76">
        <w:rPr>
          <w:rFonts w:eastAsiaTheme="minorEastAsia" w:cstheme="minorHAnsi"/>
          <w:noProof/>
          <w:sz w:val="24"/>
          <w:szCs w:val="24"/>
          <w:lang w:val="hu-HU" w:eastAsia="en-GB"/>
        </w:rPr>
        <w:t xml:space="preserve">. </w:t>
      </w:r>
    </w:p>
    <w:p w14:paraId="61B416E5" w14:textId="77777777" w:rsidR="005F3630" w:rsidRPr="00AA5C76" w:rsidRDefault="005F3630" w:rsidP="00866763">
      <w:pPr>
        <w:pStyle w:val="ListParagraph"/>
        <w:spacing w:after="0" w:line="240" w:lineRule="auto"/>
        <w:rPr>
          <w:rFonts w:eastAsia="Times New Roman" w:cstheme="minorHAnsi"/>
          <w:noProof/>
          <w:sz w:val="24"/>
          <w:szCs w:val="24"/>
          <w:lang w:val="hu-HU" w:eastAsia="en-GB"/>
        </w:rPr>
      </w:pPr>
    </w:p>
    <w:p w14:paraId="54DF3E02"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lastRenderedPageBreak/>
        <w:t xml:space="preserve">A kritikus infrastruktúra védelme olyan intézkedéseket igényel, mint a hálózati szegmentálás, amely </w:t>
      </w:r>
      <w:r w:rsidRPr="00AA5C76">
        <w:rPr>
          <w:rFonts w:eastAsia="Calibri" w:cstheme="minorHAnsi"/>
          <w:noProof/>
          <w:sz w:val="24"/>
          <w:szCs w:val="24"/>
          <w:lang w:val="hu-HU"/>
        </w:rPr>
        <w:t>egy nagyobb hálózat kisebb, egymástól elszigetelt szegmensekre való felosztását</w:t>
      </w:r>
      <w:r w:rsidRPr="00AA5C76">
        <w:rPr>
          <w:rFonts w:eastAsia="Times New Roman" w:cstheme="minorHAnsi"/>
          <w:noProof/>
          <w:sz w:val="24"/>
          <w:szCs w:val="24"/>
          <w:lang w:val="hu-HU" w:eastAsia="en-GB"/>
        </w:rPr>
        <w:t xml:space="preserve"> jelenti</w:t>
      </w:r>
      <w:r w:rsidRPr="00AA5C76">
        <w:rPr>
          <w:rFonts w:eastAsia="Calibri" w:cstheme="minorHAnsi"/>
          <w:noProof/>
          <w:sz w:val="24"/>
          <w:szCs w:val="24"/>
          <w:lang w:val="hu-HU"/>
        </w:rPr>
        <w:t xml:space="preserve">. Ez korlátozza a kibertámadások terjedését és visszatartja a potenciális károkat, </w:t>
      </w:r>
      <w:r w:rsidRPr="00AA5C76">
        <w:rPr>
          <w:rFonts w:eastAsia="Times New Roman" w:cstheme="minorHAnsi"/>
          <w:noProof/>
          <w:sz w:val="24"/>
          <w:szCs w:val="24"/>
          <w:lang w:val="hu-HU" w:eastAsia="en-GB"/>
        </w:rPr>
        <w:t xml:space="preserve">korlátozza a vezérlőkhöz való hozzáférést, felismeri és megakadályozza a behatolókat, valamint lehetővé teszi a vezérlőkhöz való személyre szabott hozzáférést. </w:t>
      </w:r>
    </w:p>
    <w:p w14:paraId="135AC55F" w14:textId="77777777" w:rsidR="005F3630" w:rsidRPr="00AA5C76" w:rsidRDefault="005F3630" w:rsidP="00866763">
      <w:pPr>
        <w:spacing w:after="0" w:line="240" w:lineRule="auto"/>
        <w:rPr>
          <w:rFonts w:eastAsia="Times New Roman" w:cstheme="minorHAnsi"/>
          <w:noProof/>
          <w:sz w:val="24"/>
          <w:szCs w:val="24"/>
          <w:lang w:val="hu-HU" w:eastAsia="en-GB"/>
        </w:rPr>
      </w:pPr>
    </w:p>
    <w:p w14:paraId="1C527D8B"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Az </w:t>
      </w:r>
      <w:hyperlink r:id="rId21">
        <w:r w:rsidRPr="00AA5C76">
          <w:rPr>
            <w:rStyle w:val="Hyperlink"/>
            <w:rFonts w:eastAsia="Times New Roman" w:cstheme="minorHAnsi"/>
            <w:noProof/>
            <w:sz w:val="24"/>
            <w:szCs w:val="24"/>
            <w:lang w:val="hu-HU" w:eastAsia="en-GB"/>
          </w:rPr>
          <w:t>EU kiberbiztonsági törvénye</w:t>
        </w:r>
      </w:hyperlink>
      <w:r w:rsidRPr="00AA5C76">
        <w:rPr>
          <w:rFonts w:eastAsia="Times New Roman" w:cstheme="minorHAnsi"/>
          <w:noProof/>
          <w:sz w:val="24"/>
          <w:szCs w:val="24"/>
          <w:lang w:val="hu-HU" w:eastAsia="en-GB"/>
        </w:rPr>
        <w:t xml:space="preserve"> javítja a kiberbiztonságot az EU egész területén, és szabályokat állapít meg a termékek és szolgáltatások biztonságának tanúsítására. A digitális energiarendszerek biztonságának biztosítása elengedhetetlen. Ez a következőket foglalja magában:</w:t>
      </w:r>
    </w:p>
    <w:p w14:paraId="23A70188" w14:textId="77777777" w:rsidR="005F3630" w:rsidRPr="00AA5C76" w:rsidRDefault="005F3630" w:rsidP="00866763">
      <w:pPr>
        <w:spacing w:after="0" w:line="240" w:lineRule="auto"/>
        <w:rPr>
          <w:rFonts w:eastAsia="Times New Roman" w:cstheme="minorHAnsi"/>
          <w:noProof/>
          <w:sz w:val="24"/>
          <w:szCs w:val="24"/>
          <w:lang w:val="hu-HU" w:eastAsia="en-GB"/>
        </w:rPr>
      </w:pPr>
    </w:p>
    <w:p w14:paraId="58F2958C" w14:textId="77777777" w:rsidR="005F3630" w:rsidRPr="00AA5C76" w:rsidRDefault="005F3630" w:rsidP="005F3630">
      <w:pPr>
        <w:numPr>
          <w:ilvl w:val="0"/>
          <w:numId w:val="67"/>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Kiberfizikai rendszerek: </w:t>
      </w:r>
      <w:r w:rsidRPr="00AA5C76">
        <w:rPr>
          <w:rFonts w:eastAsia="Times New Roman" w:cstheme="minorHAnsi"/>
          <w:noProof/>
          <w:sz w:val="24"/>
          <w:szCs w:val="24"/>
          <w:lang w:val="hu-HU" w:eastAsia="en-GB"/>
        </w:rPr>
        <w:t>A fizikai infrastruktúrát digitálisan kezelő rendszerek védelme a valós világban következményekkel járó kibertámadásoktól.</w:t>
      </w:r>
    </w:p>
    <w:p w14:paraId="6D5FFF36" w14:textId="77777777" w:rsidR="005F3630" w:rsidRPr="00AA5C76" w:rsidRDefault="005F3630" w:rsidP="005F3630">
      <w:pPr>
        <w:numPr>
          <w:ilvl w:val="0"/>
          <w:numId w:val="67"/>
        </w:num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14:ligatures w14:val="standardContextual"/>
        </w:rPr>
        <w:drawing>
          <wp:anchor distT="0" distB="0" distL="114300" distR="114300" simplePos="0" relativeHeight="251695104" behindDoc="1" locked="0" layoutInCell="1" allowOverlap="1" wp14:anchorId="499D59BF" wp14:editId="3488DAE4">
            <wp:simplePos x="0" y="0"/>
            <wp:positionH relativeFrom="column">
              <wp:posOffset>3666455</wp:posOffset>
            </wp:positionH>
            <wp:positionV relativeFrom="paragraph">
              <wp:posOffset>317054</wp:posOffset>
            </wp:positionV>
            <wp:extent cx="2190750" cy="1556385"/>
            <wp:effectExtent l="0" t="0" r="6350" b="5715"/>
            <wp:wrapTight wrapText="bothSides">
              <wp:wrapPolygon edited="0">
                <wp:start x="0" y="0"/>
                <wp:lineTo x="0" y="21503"/>
                <wp:lineTo x="21537" y="21503"/>
                <wp:lineTo x="21537" y="0"/>
                <wp:lineTo x="0" y="0"/>
              </wp:wrapPolygon>
            </wp:wrapTight>
            <wp:docPr id="6384305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0582" name="Picture 4">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0750" cy="1556385"/>
                    </a:xfrm>
                    <a:prstGeom prst="rect">
                      <a:avLst/>
                    </a:prstGeom>
                  </pic:spPr>
                </pic:pic>
              </a:graphicData>
            </a:graphic>
            <wp14:sizeRelH relativeFrom="page">
              <wp14:pctWidth>0</wp14:pctWidth>
            </wp14:sizeRelH>
            <wp14:sizeRelV relativeFrom="page">
              <wp14:pctHeight>0</wp14:pctHeight>
            </wp14:sizeRelV>
          </wp:anchor>
        </w:drawing>
      </w:r>
      <w:r w:rsidRPr="00AA5C76">
        <w:rPr>
          <w:rFonts w:eastAsia="Times New Roman" w:cstheme="minorHAnsi"/>
          <w:b/>
          <w:bCs/>
          <w:noProof/>
          <w:sz w:val="24"/>
          <w:szCs w:val="24"/>
          <w:lang w:val="hu-HU" w:eastAsia="en-GB"/>
        </w:rPr>
        <w:t xml:space="preserve">Biztonsági szabványok: </w:t>
      </w:r>
      <w:r w:rsidRPr="00AA5C76">
        <w:rPr>
          <w:rFonts w:eastAsia="Times New Roman" w:cstheme="minorHAnsi"/>
          <w:noProof/>
          <w:sz w:val="24"/>
          <w:szCs w:val="24"/>
          <w:lang w:val="hu-HU" w:eastAsia="en-GB"/>
        </w:rPr>
        <w:t xml:space="preserve">A digitális eszközökre és energiarendszerekre vonatkozó uniós biztonsági szabványok betartása azok biztonságos használatának és karbantartásának biztosítása érdekében. </w:t>
      </w:r>
    </w:p>
    <w:p w14:paraId="16CEB547" w14:textId="77777777" w:rsidR="005F3630" w:rsidRPr="00AA5C76" w:rsidRDefault="005F3630" w:rsidP="00866763">
      <w:pPr>
        <w:spacing w:after="0" w:line="240" w:lineRule="auto"/>
        <w:ind w:left="720"/>
        <w:rPr>
          <w:rFonts w:eastAsia="Times New Roman" w:cstheme="minorHAnsi"/>
          <w:noProof/>
          <w:sz w:val="24"/>
          <w:szCs w:val="24"/>
          <w:lang w:val="hu-HU" w:eastAsia="en-GB"/>
        </w:rPr>
      </w:pPr>
    </w:p>
    <w:p w14:paraId="130D259C"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Az </w:t>
      </w:r>
      <w:hyperlink r:id="rId23">
        <w:r w:rsidRPr="00AA5C76">
          <w:rPr>
            <w:rStyle w:val="Hyperlink"/>
            <w:rFonts w:eastAsia="Times New Roman" w:cstheme="minorHAnsi"/>
            <w:noProof/>
            <w:sz w:val="24"/>
            <w:szCs w:val="24"/>
            <w:lang w:val="hu-HU" w:eastAsia="en-GB"/>
          </w:rPr>
          <w:t>általános adatvédelmi rendelet (GDPR)</w:t>
        </w:r>
      </w:hyperlink>
      <w:r w:rsidRPr="00AA5C76">
        <w:rPr>
          <w:rFonts w:eastAsia="Times New Roman" w:cstheme="minorHAnsi"/>
          <w:noProof/>
          <w:sz w:val="24"/>
          <w:szCs w:val="24"/>
          <w:lang w:val="hu-HU" w:eastAsia="en-GB"/>
        </w:rPr>
        <w:t xml:space="preserve"> konkrét </w:t>
      </w:r>
      <w:hyperlink r:id="rId24" w:anchor=":~:text=object%20to%20the%20processing%20of,controller%20('data%20portability')%3B">
        <w:r w:rsidRPr="00AA5C76">
          <w:rPr>
            <w:rStyle w:val="Hyperlink"/>
            <w:rFonts w:eastAsia="Times New Roman" w:cstheme="minorHAnsi"/>
            <w:noProof/>
            <w:sz w:val="24"/>
            <w:szCs w:val="24"/>
            <w:lang w:val="hu-HU" w:eastAsia="en-GB"/>
          </w:rPr>
          <w:t>jogokat</w:t>
        </w:r>
      </w:hyperlink>
      <w:r w:rsidRPr="00AA5C76">
        <w:rPr>
          <w:rFonts w:eastAsia="Times New Roman" w:cstheme="minorHAnsi"/>
          <w:noProof/>
          <w:sz w:val="24"/>
          <w:szCs w:val="24"/>
          <w:lang w:val="hu-HU" w:eastAsia="en-GB"/>
        </w:rPr>
        <w:t xml:space="preserve"> biztosít Önnek személyes adatai, beleértve az energiaadatokat is, tekintetében. A személyes adataira vonatkozó jogok a következők: </w:t>
      </w:r>
    </w:p>
    <w:p w14:paraId="7A6889B7" w14:textId="77777777" w:rsidR="005F3630" w:rsidRPr="00AA5C76" w:rsidRDefault="005F3630" w:rsidP="00866763">
      <w:pPr>
        <w:spacing w:after="0" w:line="240" w:lineRule="auto"/>
        <w:rPr>
          <w:rFonts w:eastAsia="Times New Roman" w:cstheme="minorHAnsi"/>
          <w:noProof/>
          <w:sz w:val="24"/>
          <w:szCs w:val="24"/>
          <w:lang w:val="hu-HU" w:eastAsia="en-GB"/>
        </w:rPr>
      </w:pPr>
    </w:p>
    <w:p w14:paraId="17782C97" w14:textId="77777777" w:rsidR="005F3630" w:rsidRPr="00AA5C76" w:rsidRDefault="005F3630" w:rsidP="005F3630">
      <w:pPr>
        <w:numPr>
          <w:ilvl w:val="0"/>
          <w:numId w:val="66"/>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Hozzáféréshez való jog: </w:t>
      </w:r>
      <w:r w:rsidRPr="00AA5C76">
        <w:rPr>
          <w:rFonts w:eastAsia="Times New Roman" w:cstheme="minorHAnsi"/>
          <w:noProof/>
          <w:sz w:val="24"/>
          <w:szCs w:val="24"/>
          <w:lang w:val="hu-HU" w:eastAsia="en-GB"/>
        </w:rPr>
        <w:t xml:space="preserve">Kérhet egy másolatot az energiaadatokról a szolgáltatótól. </w:t>
      </w:r>
    </w:p>
    <w:p w14:paraId="7853611D" w14:textId="77777777" w:rsidR="005F3630" w:rsidRPr="00AA5C76" w:rsidRDefault="005F3630" w:rsidP="005F3630">
      <w:pPr>
        <w:numPr>
          <w:ilvl w:val="0"/>
          <w:numId w:val="66"/>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Helyesbítéshez való jog: </w:t>
      </w:r>
      <w:r w:rsidRPr="00AA5C76">
        <w:rPr>
          <w:rFonts w:eastAsia="Times New Roman" w:cstheme="minorHAnsi"/>
          <w:noProof/>
          <w:sz w:val="24"/>
          <w:szCs w:val="24"/>
          <w:lang w:val="hu-HU" w:eastAsia="en-GB"/>
        </w:rPr>
        <w:t>Kérheti a pontatlan vagy hiányzó adatok helyesbítését vagy frissítését.</w:t>
      </w:r>
    </w:p>
    <w:p w14:paraId="31C18195" w14:textId="77777777" w:rsidR="005F3630" w:rsidRPr="00AA5C76" w:rsidRDefault="005F3630" w:rsidP="005F3630">
      <w:pPr>
        <w:numPr>
          <w:ilvl w:val="0"/>
          <w:numId w:val="66"/>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Törléshez való jog: </w:t>
      </w:r>
      <w:r w:rsidRPr="00AA5C76">
        <w:rPr>
          <w:rFonts w:eastAsia="Times New Roman" w:cstheme="minorHAnsi"/>
          <w:noProof/>
          <w:sz w:val="24"/>
          <w:szCs w:val="24"/>
          <w:lang w:val="hu-HU" w:eastAsia="en-GB"/>
        </w:rPr>
        <w:t xml:space="preserve">Bizonyos körülmények között kérheti adatai törlését. </w:t>
      </w:r>
    </w:p>
    <w:p w14:paraId="67950845" w14:textId="77777777" w:rsidR="005F3630" w:rsidRPr="00AA5C76" w:rsidRDefault="005F3630" w:rsidP="005F3630">
      <w:pPr>
        <w:numPr>
          <w:ilvl w:val="0"/>
          <w:numId w:val="66"/>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A feldolgozás korlátozásához való jog: </w:t>
      </w:r>
      <w:r w:rsidRPr="00AA5C76">
        <w:rPr>
          <w:rFonts w:eastAsia="Times New Roman" w:cstheme="minorHAnsi"/>
          <w:noProof/>
          <w:sz w:val="24"/>
          <w:szCs w:val="24"/>
          <w:lang w:val="hu-HU" w:eastAsia="en-GB"/>
        </w:rPr>
        <w:t>Korlátozhatja adataik felhasználását.</w:t>
      </w:r>
    </w:p>
    <w:p w14:paraId="5B6B226C" w14:textId="77777777" w:rsidR="005F3630" w:rsidRPr="00AA5C76" w:rsidRDefault="005F3630" w:rsidP="005F3630">
      <w:pPr>
        <w:numPr>
          <w:ilvl w:val="0"/>
          <w:numId w:val="66"/>
        </w:numPr>
        <w:spacing w:after="0" w:line="240" w:lineRule="auto"/>
        <w:rPr>
          <w:rFonts w:eastAsia="Times New Roman" w:cstheme="minorHAnsi"/>
          <w:b/>
          <w:bCs/>
          <w:noProof/>
          <w:sz w:val="24"/>
          <w:szCs w:val="24"/>
          <w:lang w:val="hu-HU" w:eastAsia="en-GB"/>
        </w:rPr>
      </w:pPr>
      <w:r w:rsidRPr="00AA5C76">
        <w:rPr>
          <w:rFonts w:eastAsia="Times New Roman" w:cstheme="minorHAnsi"/>
          <w:b/>
          <w:bCs/>
          <w:noProof/>
          <w:sz w:val="24"/>
          <w:szCs w:val="24"/>
          <w:lang w:val="hu-HU" w:eastAsia="en-GB"/>
        </w:rPr>
        <w:t xml:space="preserve">Adathordozhatósághoz való jog: </w:t>
      </w:r>
      <w:r w:rsidRPr="00AA5C76">
        <w:rPr>
          <w:rFonts w:eastAsia="Times New Roman" w:cstheme="minorHAnsi"/>
          <w:noProof/>
          <w:sz w:val="24"/>
          <w:szCs w:val="24"/>
          <w:lang w:val="hu-HU" w:eastAsia="en-GB"/>
        </w:rPr>
        <w:t>Adatait átvihető formátumban kaphatja meg.</w:t>
      </w:r>
    </w:p>
    <w:p w14:paraId="38145D88" w14:textId="77777777" w:rsidR="005F3630" w:rsidRPr="00AA5C76" w:rsidRDefault="005F3630" w:rsidP="00866763">
      <w:pPr>
        <w:spacing w:after="0" w:line="240" w:lineRule="auto"/>
        <w:ind w:left="720"/>
        <w:rPr>
          <w:rFonts w:eastAsia="Times New Roman" w:cstheme="minorHAnsi"/>
          <w:b/>
          <w:bCs/>
          <w:noProof/>
          <w:sz w:val="24"/>
          <w:szCs w:val="24"/>
          <w:lang w:val="hu-HU" w:eastAsia="en-GB"/>
        </w:rPr>
      </w:pPr>
    </w:p>
    <w:p w14:paraId="0054EB26" w14:textId="77777777" w:rsidR="005F3630" w:rsidRPr="00AA5C76" w:rsidRDefault="005F3630" w:rsidP="00A11537">
      <w:pPr>
        <w:pStyle w:val="Heading2"/>
        <w:rPr>
          <w:rFonts w:eastAsia="Times New Roman"/>
          <w:noProof/>
          <w:lang w:val="hu-HU" w:eastAsia="en-GB"/>
        </w:rPr>
      </w:pPr>
      <w:bookmarkStart w:id="6" w:name="_Toc223435767"/>
      <w:r w:rsidRPr="00AA5C76">
        <w:rPr>
          <w:rFonts w:eastAsia="Times New Roman"/>
          <w:noProof/>
          <w:lang w:val="hu-HU" w:eastAsia="en-GB"/>
        </w:rPr>
        <w:t>Energiaadatainak védelmének, biztonságának és biztonságosságának javítása</w:t>
      </w:r>
      <w:bookmarkEnd w:id="6"/>
    </w:p>
    <w:p w14:paraId="54CDC1E2" w14:textId="77777777" w:rsidR="005F3630" w:rsidRPr="00AA5C76" w:rsidRDefault="005F3630" w:rsidP="00866763">
      <w:pPr>
        <w:spacing w:after="0" w:line="240" w:lineRule="auto"/>
        <w:rPr>
          <w:rFonts w:eastAsia="Times New Roman" w:cstheme="minorHAnsi"/>
          <w:b/>
          <w:bCs/>
          <w:noProof/>
          <w:sz w:val="24"/>
          <w:szCs w:val="24"/>
          <w:lang w:val="hu-HU" w:eastAsia="en-GB"/>
        </w:rPr>
      </w:pPr>
    </w:p>
    <w:p w14:paraId="7493D3F7"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Mivel az energia digitalizálása és a digitális technológiák használata az energiafogyasztás és -termelés kezelésére egyre inkább elterjedt, íme néhány tipp, amely segít növelni az energiaellátás adatvédelmét, biztonságát és védelmét. </w:t>
      </w:r>
    </w:p>
    <w:p w14:paraId="6637A34A" w14:textId="77777777" w:rsidR="005F3630" w:rsidRPr="00AA5C76" w:rsidRDefault="005F3630" w:rsidP="00866763">
      <w:pPr>
        <w:spacing w:after="0" w:line="240" w:lineRule="auto"/>
        <w:rPr>
          <w:rFonts w:eastAsia="Times New Roman" w:cstheme="minorHAnsi"/>
          <w:noProof/>
          <w:sz w:val="24"/>
          <w:szCs w:val="24"/>
          <w:lang w:val="hu-HU" w:eastAsia="en-GB"/>
        </w:rPr>
      </w:pPr>
    </w:p>
    <w:p w14:paraId="7F8031C2" w14:textId="77777777" w:rsidR="005F3630" w:rsidRPr="00AA5C76" w:rsidRDefault="005F3630" w:rsidP="005F3630">
      <w:pPr>
        <w:numPr>
          <w:ilvl w:val="0"/>
          <w:numId w:val="68"/>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Biztosítsa okos eszközeit: </w:t>
      </w:r>
      <w:r w:rsidRPr="00AA5C76">
        <w:rPr>
          <w:rFonts w:eastAsia="Times New Roman" w:cstheme="minorHAnsi"/>
          <w:noProof/>
          <w:sz w:val="24"/>
          <w:szCs w:val="24"/>
          <w:lang w:val="hu-HU" w:eastAsia="en-GB"/>
        </w:rPr>
        <w:t>Használjon erős jelszavakat, engedélyezze a kétfaktoros hitelesítést, és tartsa naprakészen a szoftvereket.</w:t>
      </w:r>
    </w:p>
    <w:p w14:paraId="7401E48C" w14:textId="77777777" w:rsidR="005F3630" w:rsidRPr="00AA5C76" w:rsidRDefault="005F3630" w:rsidP="005F3630">
      <w:pPr>
        <w:numPr>
          <w:ilvl w:val="0"/>
          <w:numId w:val="68"/>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Védje hálózatát: </w:t>
      </w:r>
      <w:r w:rsidRPr="00AA5C76">
        <w:rPr>
          <w:rFonts w:eastAsia="Times New Roman" w:cstheme="minorHAnsi"/>
          <w:noProof/>
          <w:sz w:val="24"/>
          <w:szCs w:val="24"/>
          <w:lang w:val="hu-HU" w:eastAsia="en-GB"/>
        </w:rPr>
        <w:t>Biztosítsa Wi-Fi hálózatát, kerülje a nyilvános Wi-Fi használatát érzékeny tevékenységekhez, és fontolja meg tűzfal használatát.</w:t>
      </w:r>
    </w:p>
    <w:p w14:paraId="07A9BF7B" w14:textId="77777777" w:rsidR="005F3630" w:rsidRPr="00AA5C76" w:rsidRDefault="005F3630" w:rsidP="005F3630">
      <w:pPr>
        <w:numPr>
          <w:ilvl w:val="0"/>
          <w:numId w:val="68"/>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Adatainak ellenőrzése: </w:t>
      </w:r>
      <w:r w:rsidRPr="00AA5C76">
        <w:rPr>
          <w:rFonts w:eastAsia="Times New Roman" w:cstheme="minorHAnsi"/>
          <w:noProof/>
          <w:sz w:val="24"/>
          <w:szCs w:val="24"/>
          <w:lang w:val="hu-HU" w:eastAsia="en-GB"/>
        </w:rPr>
        <w:t>Gondosan olvassa el az adatvédelmi irányelveket, gyakorolja GDPR-jogait, és ha kényelmetlenül érzi magát, lépjen ki az adatmegosztásból.</w:t>
      </w:r>
    </w:p>
    <w:p w14:paraId="16238576" w14:textId="77777777" w:rsidR="005F3630" w:rsidRPr="00AA5C76" w:rsidRDefault="005F3630" w:rsidP="00866763">
      <w:pPr>
        <w:spacing w:after="0" w:line="240" w:lineRule="auto"/>
        <w:ind w:left="720"/>
        <w:rPr>
          <w:rFonts w:eastAsia="Times New Roman" w:cstheme="minorHAnsi"/>
          <w:noProof/>
          <w:sz w:val="24"/>
          <w:szCs w:val="24"/>
          <w:lang w:val="hu-HU" w:eastAsia="en-GB"/>
        </w:rPr>
      </w:pPr>
    </w:p>
    <w:p w14:paraId="6BC3C70C"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lastRenderedPageBreak/>
        <w:t xml:space="preserve">A digitális energiaipar folyamatosan fejlődik, rendszeresen jelennek meg új technológiák és fenyegetések. Fontos, hogy tájékozott maradjon ezekről a trendekről, hogy biztosíthassa adatvédelmét, biztonságát és védelmét. </w:t>
      </w:r>
    </w:p>
    <w:p w14:paraId="50B806A1" w14:textId="77777777" w:rsidR="005F3630" w:rsidRPr="00AA5C76" w:rsidRDefault="005F3630" w:rsidP="00866763">
      <w:pPr>
        <w:spacing w:after="0" w:line="240" w:lineRule="auto"/>
        <w:rPr>
          <w:rFonts w:eastAsia="Times New Roman" w:cstheme="minorHAnsi"/>
          <w:noProof/>
          <w:sz w:val="24"/>
          <w:szCs w:val="24"/>
          <w:lang w:val="hu-HU" w:eastAsia="en-GB"/>
        </w:rPr>
      </w:pPr>
    </w:p>
    <w:p w14:paraId="3EE31E4A"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Íme néhány példa olyan új technológiákra, amelyek jelenleg vagy a jövőben központi szerepet játszhatnak az energiaipar digitalizálásában: </w:t>
      </w:r>
    </w:p>
    <w:p w14:paraId="2A0DC185" w14:textId="77777777" w:rsidR="005F3630" w:rsidRPr="00AA5C76" w:rsidRDefault="005F3630" w:rsidP="00866763">
      <w:pPr>
        <w:spacing w:after="0" w:line="240" w:lineRule="auto"/>
        <w:rPr>
          <w:rFonts w:eastAsia="Times New Roman" w:cstheme="minorHAnsi"/>
          <w:noProof/>
          <w:sz w:val="24"/>
          <w:szCs w:val="24"/>
          <w:lang w:val="hu-HU" w:eastAsia="en-GB"/>
        </w:rPr>
      </w:pPr>
    </w:p>
    <w:p w14:paraId="6CC5CD7A" w14:textId="77777777" w:rsidR="005F3630" w:rsidRPr="00AA5C76" w:rsidRDefault="005F3630" w:rsidP="005F3630">
      <w:pPr>
        <w:numPr>
          <w:ilvl w:val="0"/>
          <w:numId w:val="70"/>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Blockchain technológia: </w:t>
      </w:r>
      <w:r w:rsidRPr="00AA5C76">
        <w:rPr>
          <w:rFonts w:eastAsia="Times New Roman" w:cstheme="minorHAnsi"/>
          <w:noProof/>
          <w:sz w:val="24"/>
          <w:szCs w:val="24"/>
          <w:lang w:val="hu-HU" w:eastAsia="en-GB"/>
        </w:rPr>
        <w:t>A decentralizált főkönyvi technológia, a blockchain forradalmasíthatja az energiaadatok kezelését azáltal, hogy biztonságos, átlátható és hamisíthatatlan módot kínál az adatok nyomon követésére és megosztására.</w:t>
      </w:r>
    </w:p>
    <w:p w14:paraId="7B68AA11" w14:textId="77777777" w:rsidR="005F3630" w:rsidRPr="00AA5C76" w:rsidRDefault="005F3630" w:rsidP="005F3630">
      <w:pPr>
        <w:numPr>
          <w:ilvl w:val="0"/>
          <w:numId w:val="70"/>
        </w:num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14:ligatures w14:val="standardContextual"/>
        </w:rPr>
        <w:drawing>
          <wp:anchor distT="0" distB="0" distL="114300" distR="114300" simplePos="0" relativeHeight="251696128" behindDoc="1" locked="0" layoutInCell="1" allowOverlap="1" wp14:anchorId="014222E4" wp14:editId="614131EF">
            <wp:simplePos x="0" y="0"/>
            <wp:positionH relativeFrom="column">
              <wp:posOffset>3607864</wp:posOffset>
            </wp:positionH>
            <wp:positionV relativeFrom="paragraph">
              <wp:posOffset>323044</wp:posOffset>
            </wp:positionV>
            <wp:extent cx="2265045" cy="1599565"/>
            <wp:effectExtent l="0" t="0" r="0" b="635"/>
            <wp:wrapTight wrapText="bothSides">
              <wp:wrapPolygon edited="0">
                <wp:start x="0" y="0"/>
                <wp:lineTo x="0" y="21437"/>
                <wp:lineTo x="21437" y="21437"/>
                <wp:lineTo x="21437" y="0"/>
                <wp:lineTo x="0" y="0"/>
              </wp:wrapPolygon>
            </wp:wrapTight>
            <wp:docPr id="3598301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0135" name="Picture 5">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65045" cy="1599565"/>
                    </a:xfrm>
                    <a:prstGeom prst="rect">
                      <a:avLst/>
                    </a:prstGeom>
                  </pic:spPr>
                </pic:pic>
              </a:graphicData>
            </a:graphic>
            <wp14:sizeRelH relativeFrom="page">
              <wp14:pctWidth>0</wp14:pctWidth>
            </wp14:sizeRelH>
            <wp14:sizeRelV relativeFrom="page">
              <wp14:pctHeight>0</wp14:pctHeight>
            </wp14:sizeRelV>
          </wp:anchor>
        </w:drawing>
      </w:r>
      <w:r w:rsidRPr="00AA5C76">
        <w:rPr>
          <w:rFonts w:eastAsia="Times New Roman" w:cstheme="minorHAnsi"/>
          <w:b/>
          <w:bCs/>
          <w:noProof/>
          <w:sz w:val="24"/>
          <w:szCs w:val="24"/>
          <w:lang w:val="hu-HU" w:eastAsia="en-GB"/>
        </w:rPr>
        <w:t xml:space="preserve">Mesterséges intelligencia (AI) és gépi tanulás (ML): </w:t>
      </w:r>
      <w:r w:rsidRPr="00AA5C76">
        <w:rPr>
          <w:rFonts w:eastAsia="Times New Roman" w:cstheme="minorHAnsi"/>
          <w:noProof/>
          <w:sz w:val="24"/>
          <w:szCs w:val="24"/>
          <w:lang w:val="hu-HU" w:eastAsia="en-GB"/>
        </w:rPr>
        <w:t>Az AI és ML algoritmusok felhasználhatók az energiaadatok elemzésére, az anomáliák észlelésére és a potenciális biztonsági fenyegetések előrejelzésére, javítva ezzel az energiarendszerek általános biztonságát.</w:t>
      </w:r>
    </w:p>
    <w:p w14:paraId="79514BFA" w14:textId="77777777" w:rsidR="005F3630" w:rsidRPr="00AA5C76" w:rsidRDefault="005F3630" w:rsidP="005F3630">
      <w:pPr>
        <w:numPr>
          <w:ilvl w:val="0"/>
          <w:numId w:val="70"/>
        </w:numPr>
        <w:spacing w:after="0" w:line="240" w:lineRule="auto"/>
        <w:rPr>
          <w:rFonts w:eastAsia="Times New Roman" w:cstheme="minorHAnsi"/>
          <w:noProof/>
          <w:sz w:val="24"/>
          <w:szCs w:val="24"/>
          <w:lang w:val="hu-HU" w:eastAsia="en-GB"/>
        </w:rPr>
      </w:pPr>
      <w:r w:rsidRPr="00AA5C76">
        <w:rPr>
          <w:rFonts w:eastAsia="Times New Roman" w:cstheme="minorHAnsi"/>
          <w:b/>
          <w:bCs/>
          <w:noProof/>
          <w:sz w:val="24"/>
          <w:szCs w:val="24"/>
          <w:lang w:val="hu-HU" w:eastAsia="en-GB"/>
        </w:rPr>
        <w:t xml:space="preserve">Kvantumszámítás: </w:t>
      </w:r>
      <w:r w:rsidRPr="00AA5C76">
        <w:rPr>
          <w:rFonts w:eastAsia="Times New Roman" w:cstheme="minorHAnsi"/>
          <w:noProof/>
          <w:sz w:val="24"/>
          <w:szCs w:val="24"/>
          <w:lang w:val="hu-HU" w:eastAsia="en-GB"/>
        </w:rPr>
        <w:t>Bár még korai stádiumban van, a kvantumszámítás felforgathatja a meglévő titkosítási módszereket, ami új kihívást jelent az energiaszektor adatbiztonsága számára.</w:t>
      </w:r>
    </w:p>
    <w:p w14:paraId="3EDCB520" w14:textId="77777777" w:rsidR="005F3630" w:rsidRPr="00AA5C76" w:rsidRDefault="005F3630" w:rsidP="00866763">
      <w:pPr>
        <w:spacing w:after="0" w:line="240" w:lineRule="auto"/>
        <w:ind w:left="720"/>
        <w:rPr>
          <w:rFonts w:eastAsia="Times New Roman" w:cstheme="minorHAnsi"/>
          <w:noProof/>
          <w:sz w:val="24"/>
          <w:szCs w:val="24"/>
          <w:lang w:val="hu-HU" w:eastAsia="en-GB"/>
        </w:rPr>
      </w:pPr>
    </w:p>
    <w:p w14:paraId="341D577B" w14:textId="77777777" w:rsidR="005F3630" w:rsidRPr="00AA5C76" w:rsidRDefault="005F3630" w:rsidP="00A11537">
      <w:pPr>
        <w:pStyle w:val="Heading2"/>
        <w:rPr>
          <w:noProof/>
          <w:lang w:val="hu-HU"/>
        </w:rPr>
      </w:pPr>
      <w:bookmarkStart w:id="7" w:name="_Toc223435768"/>
      <w:r w:rsidRPr="00AA5C76">
        <w:rPr>
          <w:noProof/>
          <w:lang w:val="hu-HU"/>
        </w:rPr>
        <w:t>Következtetés</w:t>
      </w:r>
      <w:bookmarkEnd w:id="7"/>
      <w:r w:rsidRPr="00AA5C76">
        <w:rPr>
          <w:noProof/>
          <w:lang w:val="hu-HU"/>
        </w:rPr>
        <w:t xml:space="preserve"> </w:t>
      </w:r>
    </w:p>
    <w:p w14:paraId="64B1CEC4" w14:textId="77777777" w:rsidR="005F3630" w:rsidRPr="00AA5C76" w:rsidRDefault="005F3630" w:rsidP="00866763">
      <w:pPr>
        <w:spacing w:after="0" w:line="240" w:lineRule="auto"/>
        <w:rPr>
          <w:rFonts w:eastAsia="Times New Roman" w:cstheme="minorHAnsi"/>
          <w:noProof/>
          <w:sz w:val="24"/>
          <w:szCs w:val="24"/>
          <w:lang w:val="hu-HU" w:eastAsia="en-GB"/>
        </w:rPr>
      </w:pPr>
    </w:p>
    <w:p w14:paraId="1456212E"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Az energiaszektor digitális átalakulása óriási lehetőségeket kínál egy fenntarthatóbb, hatékonyabb és ügyfélközpontúbb energiarendszer kialakítására. Az átállás előnyei azonban csak akkor valósulhatnak meg teljes mértékben, ha aktívan és folyamatosan foglalkozunk az energiaipari adatvédelem, biztonság és védelem kihívásaival.</w:t>
      </w:r>
    </w:p>
    <w:p w14:paraId="47438B5F" w14:textId="77777777" w:rsidR="005F3630" w:rsidRPr="00AA5C76" w:rsidRDefault="005F3630" w:rsidP="00866763">
      <w:pPr>
        <w:spacing w:after="0" w:line="240" w:lineRule="auto"/>
        <w:rPr>
          <w:rFonts w:eastAsia="Times New Roman" w:cstheme="minorHAnsi"/>
          <w:noProof/>
          <w:sz w:val="24"/>
          <w:szCs w:val="24"/>
          <w:lang w:val="hu-HU" w:eastAsia="en-GB"/>
        </w:rPr>
      </w:pPr>
    </w:p>
    <w:p w14:paraId="0546950E"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Energiafogyasztóként fontos szerepet játszunk a biztonságos digitális energiajövő kialakításában. Ha megértjük a GDPR szerinti jogainkat, proaktív lépéseket teszünk adataink védelme érdekében, és olyan energia- és szolgáltatókat választunk, akik prioritásként kezelik az adatvédelmet és a biztonságot, akkor biztosíthatjuk személyes adataink védelmét. Ezenkívül ha tájékozottak maradunk a kiberbiztonsági fenyegetésekről és a bevált gyakorlatokról, akkor hozzájárulhatunk mindannyiunk számára fontos energiainfrastruktúra védelméhez.</w:t>
      </w:r>
    </w:p>
    <w:p w14:paraId="7FD0EFE2" w14:textId="77777777" w:rsidR="005F3630" w:rsidRPr="00AA5C76" w:rsidRDefault="005F3630" w:rsidP="00866763">
      <w:pPr>
        <w:spacing w:after="0" w:line="240" w:lineRule="auto"/>
        <w:rPr>
          <w:rFonts w:eastAsia="Times New Roman" w:cstheme="minorHAnsi"/>
          <w:noProof/>
          <w:sz w:val="24"/>
          <w:szCs w:val="24"/>
          <w:lang w:val="hu-HU" w:eastAsia="en-GB"/>
        </w:rPr>
      </w:pPr>
    </w:p>
    <w:p w14:paraId="0D8F9AFB" w14:textId="77777777" w:rsidR="005F3630" w:rsidRPr="00AA5C76" w:rsidRDefault="005F3630" w:rsidP="00A11537">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A digitális energiarendszerre való átállás nem csak a technológiáról szól, hanem arról is, hogy az egyének és a közösségek aktívan részt vehessenek a digitális energiaátállásban. A digitális eszközök elfogadásával és tájékozott döntések meghozatalával hozzájárulhatunk egy tisztább, megbízhatóbb és igazságosabb energiaellátáshoz.</w:t>
      </w:r>
    </w:p>
    <w:p w14:paraId="5939359F" w14:textId="77777777" w:rsidR="005F3630" w:rsidRPr="00AA5C76" w:rsidRDefault="005F3630" w:rsidP="00A11537">
      <w:pPr>
        <w:spacing w:after="0" w:line="240" w:lineRule="auto"/>
        <w:rPr>
          <w:rFonts w:eastAsia="Times New Roman" w:cstheme="minorHAnsi"/>
          <w:noProof/>
          <w:sz w:val="24"/>
          <w:szCs w:val="24"/>
          <w:lang w:val="hu-HU" w:eastAsia="en-GB"/>
        </w:rPr>
      </w:pPr>
    </w:p>
    <w:p w14:paraId="02CAF593" w14:textId="77777777" w:rsidR="005F3630" w:rsidRPr="00AA5C76" w:rsidRDefault="005F3630" w:rsidP="00A11537">
      <w:pPr>
        <w:pStyle w:val="Heading2"/>
        <w:rPr>
          <w:rFonts w:eastAsia="Times New Roman"/>
          <w:noProof/>
          <w:lang w:val="hu-HU" w:eastAsia="en-GB"/>
        </w:rPr>
      </w:pPr>
      <w:bookmarkStart w:id="8" w:name="_Toc223435769"/>
      <w:r w:rsidRPr="00AA5C76">
        <w:rPr>
          <w:rFonts w:eastAsia="Times New Roman"/>
          <w:noProof/>
          <w:lang w:val="hu-HU" w:eastAsia="en-GB"/>
        </w:rPr>
        <w:t>További források</w:t>
      </w:r>
      <w:bookmarkEnd w:id="8"/>
    </w:p>
    <w:p w14:paraId="3F3BAF97" w14:textId="77777777" w:rsidR="005F3630" w:rsidRPr="00AA5C76" w:rsidRDefault="005F3630" w:rsidP="00866763">
      <w:pPr>
        <w:spacing w:after="0" w:line="240" w:lineRule="auto"/>
        <w:rPr>
          <w:rFonts w:eastAsia="Times New Roman" w:cstheme="minorHAnsi"/>
          <w:noProof/>
          <w:sz w:val="24"/>
          <w:szCs w:val="24"/>
          <w:lang w:val="hu-HU" w:eastAsia="en-GB"/>
        </w:rPr>
      </w:pPr>
    </w:p>
    <w:p w14:paraId="6FCC0D9F" w14:textId="77777777" w:rsidR="005F3630" w:rsidRPr="00AA5C76" w:rsidRDefault="005F3630" w:rsidP="005F3630">
      <w:pPr>
        <w:pStyle w:val="paragraph"/>
        <w:numPr>
          <w:ilvl w:val="0"/>
          <w:numId w:val="69"/>
        </w:numPr>
        <w:shd w:val="clear" w:color="auto" w:fill="FFFFFF"/>
        <w:spacing w:before="0" w:beforeAutospacing="0" w:after="0" w:afterAutospacing="0"/>
        <w:textAlignment w:val="baseline"/>
        <w:rPr>
          <w:rStyle w:val="normaltextrun"/>
          <w:rFonts w:asciiTheme="minorHAnsi" w:eastAsiaTheme="majorEastAsia" w:hAnsiTheme="minorHAnsi" w:cstheme="minorHAnsi"/>
          <w:noProof/>
          <w:color w:val="1F1F1F"/>
          <w:lang w:val="hu-HU"/>
        </w:rPr>
      </w:pPr>
      <w:r w:rsidRPr="00AA5C76">
        <w:rPr>
          <w:rStyle w:val="normaltextrun"/>
          <w:rFonts w:asciiTheme="minorHAnsi" w:eastAsiaTheme="majorEastAsia" w:hAnsiTheme="minorHAnsi" w:cstheme="minorHAnsi"/>
          <w:noProof/>
          <w:color w:val="1F1F1F"/>
          <w:lang w:val="hu-HU"/>
        </w:rPr>
        <w:t xml:space="preserve">Az EU adatvédelmi szabályai szerinti jogairól bővebben a </w:t>
      </w:r>
      <w:r w:rsidRPr="00AA5C76">
        <w:rPr>
          <w:rStyle w:val="normaltextrun"/>
          <w:rFonts w:asciiTheme="minorHAnsi" w:eastAsiaTheme="majorEastAsia" w:hAnsiTheme="minorHAnsi" w:cstheme="minorHAnsi"/>
          <w:i/>
          <w:iCs/>
          <w:noProof/>
          <w:color w:val="1F1F1F"/>
          <w:lang w:val="hu-HU"/>
        </w:rPr>
        <w:t xml:space="preserve">„Milyen jogaim vannak?” </w:t>
      </w:r>
      <w:r w:rsidRPr="00AA5C76">
        <w:rPr>
          <w:rStyle w:val="normaltextrun"/>
          <w:rFonts w:asciiTheme="minorHAnsi" w:eastAsiaTheme="majorEastAsia" w:hAnsiTheme="minorHAnsi" w:cstheme="minorHAnsi"/>
          <w:noProof/>
          <w:color w:val="1F1F1F"/>
          <w:lang w:val="hu-HU"/>
        </w:rPr>
        <w:t xml:space="preserve">című részben olvashat. </w:t>
      </w:r>
      <w:r w:rsidRPr="00AA5C76">
        <w:rPr>
          <w:rStyle w:val="Hyperlink"/>
          <w:rFonts w:asciiTheme="minorHAnsi" w:eastAsiaTheme="majorEastAsia" w:hAnsiTheme="minorHAnsi" w:cstheme="minorHAnsi"/>
          <w:noProof/>
          <w:lang w:val="hu-HU"/>
        </w:rPr>
        <w:t xml:space="preserve"> https://commission.europa.eu/law/law-topic/data-protection/reform/rights-citizens/my-rights/what-are-my-</w:t>
      </w:r>
      <w:r w:rsidRPr="00AA5C76">
        <w:rPr>
          <w:rStyle w:val="Hyperlink"/>
          <w:rFonts w:asciiTheme="minorHAnsi" w:eastAsiaTheme="majorEastAsia" w:hAnsiTheme="minorHAnsi" w:cstheme="minorHAnsi"/>
          <w:noProof/>
          <w:lang w:val="hu-HU"/>
        </w:rPr>
        <w:lastRenderedPageBreak/>
        <w:t xml:space="preserve">rights_en#:~:text=object%20to%20the%20processing%20of,controller%20(‘data%20portability’)%3B </w:t>
      </w:r>
    </w:p>
    <w:p w14:paraId="02336E79" w14:textId="77777777" w:rsidR="005F3630" w:rsidRPr="00AA5C76"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hu-HU"/>
        </w:rPr>
      </w:pPr>
      <w:r w:rsidRPr="00AA5C76">
        <w:rPr>
          <w:rStyle w:val="normaltextrun"/>
          <w:rFonts w:eastAsia="Times New Roman" w:cstheme="minorHAnsi"/>
          <w:noProof/>
          <w:sz w:val="24"/>
          <w:szCs w:val="24"/>
          <w:lang w:val="hu-HU" w:eastAsia="en-GB"/>
        </w:rPr>
        <w:t>További információk az EU kiberbiztonsági törvényéről és arról, hogyan védi Önt:</w:t>
      </w:r>
      <w:hyperlink r:id="rId26" w:tgtFrame="_blank" w:history="1">
        <w:r w:rsidRPr="00AA5C76">
          <w:rPr>
            <w:rStyle w:val="normaltextrun"/>
            <w:rFonts w:cstheme="minorHAnsi"/>
            <w:noProof/>
            <w:color w:val="0000FF"/>
            <w:sz w:val="24"/>
            <w:szCs w:val="24"/>
            <w:u w:val="single"/>
            <w:lang w:val="hu-HU"/>
          </w:rPr>
          <w:t xml:space="preserve"> https://digital-strategy.ec.europa.eu/en/policies/cybersecurity-act</w:t>
        </w:r>
      </w:hyperlink>
      <w:r w:rsidRPr="00AA5C76">
        <w:rPr>
          <w:rStyle w:val="normaltextrun"/>
          <w:rFonts w:cstheme="minorHAnsi"/>
          <w:noProof/>
          <w:color w:val="1F1F1F"/>
          <w:sz w:val="24"/>
          <w:szCs w:val="24"/>
          <w:lang w:val="hu-HU"/>
        </w:rPr>
        <w:t xml:space="preserve">  </w:t>
      </w:r>
    </w:p>
    <w:p w14:paraId="0A21C60B" w14:textId="77777777" w:rsidR="005F3630" w:rsidRPr="00AA5C76"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hu-HU"/>
        </w:rPr>
      </w:pPr>
      <w:r w:rsidRPr="00AA5C76">
        <w:rPr>
          <w:rStyle w:val="normaltextrun"/>
          <w:rFonts w:eastAsia="Times New Roman" w:cstheme="minorHAnsi"/>
          <w:noProof/>
          <w:sz w:val="24"/>
          <w:szCs w:val="24"/>
          <w:lang w:val="hu-HU" w:eastAsia="en-GB"/>
        </w:rPr>
        <w:t>Olvassa el az intelligens hálózatok és intelligens mérőeszközök adatvédelmi hatásvizsgálatát (DPIA).</w:t>
      </w:r>
      <w:hyperlink r:id="rId27" w:history="1">
        <w:r w:rsidRPr="00AA5C76">
          <w:rPr>
            <w:rStyle w:val="Hyperlink"/>
            <w:rFonts w:cstheme="minorHAnsi"/>
            <w:noProof/>
            <w:sz w:val="24"/>
            <w:szCs w:val="24"/>
            <w:lang w:val="hu-HU"/>
          </w:rPr>
          <w:t xml:space="preserve"> https://energy.ec.europa.eu/topics/markets-and-consumers/smart-grids-and-meters/data-protection-impact-assessment-smart-grid-and-smart-metering-environment_en</w:t>
        </w:r>
      </w:hyperlink>
      <w:r w:rsidRPr="00AA5C76">
        <w:rPr>
          <w:rStyle w:val="normaltextrun"/>
          <w:rFonts w:cstheme="minorHAnsi"/>
          <w:noProof/>
          <w:color w:val="1F1F1F"/>
          <w:sz w:val="24"/>
          <w:szCs w:val="24"/>
          <w:lang w:val="hu-HU"/>
        </w:rPr>
        <w:t xml:space="preserve"> </w:t>
      </w:r>
    </w:p>
    <w:p w14:paraId="4CB73C4F" w14:textId="77777777" w:rsidR="005F3630" w:rsidRPr="00AA5C76" w:rsidRDefault="005F3630" w:rsidP="005F3630">
      <w:pPr>
        <w:numPr>
          <w:ilvl w:val="0"/>
          <w:numId w:val="69"/>
        </w:numPr>
        <w:shd w:val="clear" w:color="auto" w:fill="FFFFFF" w:themeFill="background1"/>
        <w:spacing w:after="0" w:line="240" w:lineRule="auto"/>
        <w:textAlignment w:val="baseline"/>
        <w:rPr>
          <w:rFonts w:eastAsia="Times New Roman" w:cstheme="minorHAnsi"/>
          <w:noProof/>
          <w:sz w:val="24"/>
          <w:szCs w:val="24"/>
          <w:lang w:val="hu-HU" w:eastAsia="en-GB"/>
        </w:rPr>
      </w:pPr>
      <w:r w:rsidRPr="00AA5C76">
        <w:rPr>
          <w:rStyle w:val="normaltextrun"/>
          <w:rFonts w:cstheme="minorHAnsi"/>
          <w:noProof/>
          <w:color w:val="1F1F1F"/>
          <w:sz w:val="24"/>
          <w:szCs w:val="24"/>
          <w:lang w:val="hu-HU"/>
        </w:rPr>
        <w:t xml:space="preserve">Tudjon meg többet arról, hogyan védi meg minket az Európai Bizottság </w:t>
      </w:r>
      <w:r w:rsidRPr="00AA5C76">
        <w:rPr>
          <w:rStyle w:val="normaltextrun"/>
          <w:rFonts w:cstheme="minorHAnsi"/>
          <w:i/>
          <w:iCs/>
          <w:noProof/>
          <w:color w:val="1F1F1F"/>
          <w:sz w:val="24"/>
          <w:szCs w:val="24"/>
          <w:lang w:val="hu-HU"/>
        </w:rPr>
        <w:t xml:space="preserve">a kritikus infrastruktúráról és a kiberbiztonságról </w:t>
      </w:r>
      <w:r w:rsidRPr="00AA5C76">
        <w:rPr>
          <w:rStyle w:val="normaltextrun"/>
          <w:rFonts w:cstheme="minorHAnsi"/>
          <w:noProof/>
          <w:color w:val="1F1F1F"/>
          <w:sz w:val="24"/>
          <w:szCs w:val="24"/>
          <w:lang w:val="hu-HU"/>
        </w:rPr>
        <w:t>szóló cikkben</w:t>
      </w:r>
      <w:r w:rsidRPr="00AA5C76">
        <w:rPr>
          <w:rStyle w:val="normaltextrun"/>
          <w:rFonts w:cstheme="minorHAnsi"/>
          <w:i/>
          <w:iCs/>
          <w:noProof/>
          <w:color w:val="1F1F1F"/>
          <w:sz w:val="24"/>
          <w:szCs w:val="24"/>
          <w:lang w:val="hu-HU"/>
        </w:rPr>
        <w:t>.</w:t>
      </w:r>
      <w:hyperlink r:id="rId28">
        <w:r w:rsidRPr="00AA5C76">
          <w:rPr>
            <w:rStyle w:val="Hyperlink"/>
            <w:rFonts w:cstheme="minorHAnsi"/>
            <w:noProof/>
            <w:sz w:val="24"/>
            <w:szCs w:val="24"/>
            <w:lang w:val="hu-HU"/>
          </w:rPr>
          <w:t xml:space="preserve"> https://energy.ec.europa.eu/topics/energy-security/critical-infrastructure-and-cybersecurity_en</w:t>
        </w:r>
      </w:hyperlink>
    </w:p>
    <w:p w14:paraId="2C9188E5" w14:textId="77777777" w:rsidR="005F3630" w:rsidRPr="00AA5C76" w:rsidRDefault="005F3630" w:rsidP="00866763">
      <w:pPr>
        <w:spacing w:after="0" w:line="240" w:lineRule="auto"/>
        <w:rPr>
          <w:rFonts w:eastAsia="Times New Roman" w:cstheme="minorHAnsi"/>
          <w:b/>
          <w:bCs/>
          <w:noProof/>
          <w:sz w:val="24"/>
          <w:szCs w:val="24"/>
          <w:lang w:val="hu-HU" w:eastAsia="en-GB"/>
        </w:rPr>
      </w:pPr>
    </w:p>
    <w:p w14:paraId="663D7A74" w14:textId="77777777" w:rsidR="005F3630" w:rsidRPr="00AA5C76" w:rsidRDefault="005F3630" w:rsidP="00866763">
      <w:pPr>
        <w:spacing w:after="0" w:line="240" w:lineRule="auto"/>
        <w:rPr>
          <w:rFonts w:eastAsia="Times New Roman" w:cstheme="minorHAnsi"/>
          <w:b/>
          <w:bCs/>
          <w:noProof/>
          <w:sz w:val="24"/>
          <w:szCs w:val="24"/>
          <w:lang w:val="hu-HU" w:eastAsia="en-GB"/>
        </w:rPr>
      </w:pPr>
    </w:p>
    <w:p w14:paraId="5F8F95FF" w14:textId="77777777" w:rsidR="005F3630" w:rsidRPr="00AA5C76" w:rsidRDefault="005F3630" w:rsidP="00A11537">
      <w:pPr>
        <w:pStyle w:val="Heading2"/>
        <w:rPr>
          <w:noProof/>
          <w:lang w:val="hu-HU"/>
        </w:rPr>
      </w:pPr>
      <w:bookmarkStart w:id="9" w:name="_Toc223435770"/>
      <w:r w:rsidRPr="00AA5C76">
        <w:rPr>
          <w:noProof/>
          <w:lang w:val="hu-HU"/>
        </w:rPr>
        <w:t>Köszönetnyilvánítás</w:t>
      </w:r>
      <w:bookmarkEnd w:id="9"/>
    </w:p>
    <w:p w14:paraId="227A3A05" w14:textId="77777777" w:rsidR="005F3630" w:rsidRPr="00AA5C76" w:rsidRDefault="005F3630" w:rsidP="00866763">
      <w:pPr>
        <w:spacing w:after="0" w:line="240" w:lineRule="auto"/>
        <w:rPr>
          <w:rFonts w:eastAsia="Times New Roman" w:cstheme="minorHAnsi"/>
          <w:noProof/>
          <w:sz w:val="24"/>
          <w:szCs w:val="24"/>
          <w:lang w:val="hu-HU" w:eastAsia="en-GB"/>
        </w:rPr>
      </w:pPr>
    </w:p>
    <w:p w14:paraId="46109840" w14:textId="233446B9"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A</w:t>
      </w:r>
      <w:r w:rsidRPr="00AA5C76">
        <w:rPr>
          <w:rFonts w:eastAsia="Times New Roman" w:cstheme="minorHAnsi"/>
          <w:i/>
          <w:iCs/>
          <w:noProof/>
          <w:sz w:val="24"/>
          <w:szCs w:val="24"/>
          <w:lang w:val="hu-HU" w:eastAsia="en-GB"/>
        </w:rPr>
        <w:t xml:space="preserve"> „</w:t>
      </w:r>
      <w:r w:rsidR="004A2CAB" w:rsidRPr="00AA5C76">
        <w:rPr>
          <w:rFonts w:eastAsia="Times New Roman" w:cstheme="minorHAnsi"/>
          <w:i/>
          <w:iCs/>
          <w:noProof/>
          <w:sz w:val="24"/>
          <w:szCs w:val="24"/>
          <w:lang w:val="hu-HU" w:eastAsia="en-GB"/>
        </w:rPr>
        <w:t>Adatvédelem, biztonság és védelem a digitális energiaiparban</w:t>
      </w:r>
      <w:r w:rsidR="00A52907" w:rsidRPr="00AA5C76">
        <w:rPr>
          <w:rFonts w:eastAsia="Times New Roman" w:cstheme="minorHAnsi"/>
          <w:i/>
          <w:iCs/>
          <w:noProof/>
          <w:sz w:val="24"/>
          <w:szCs w:val="24"/>
          <w:lang w:val="hu-HU" w:eastAsia="en-GB"/>
        </w:rPr>
        <w:t>”</w:t>
      </w:r>
      <w:r w:rsidR="004A2CAB" w:rsidRPr="00AA5C76">
        <w:rPr>
          <w:rFonts w:eastAsia="Times New Roman" w:cstheme="minorHAnsi"/>
          <w:noProof/>
          <w:sz w:val="24"/>
          <w:szCs w:val="24"/>
          <w:lang w:val="hu-HU" w:eastAsia="en-GB"/>
        </w:rPr>
        <w:t xml:space="preserve"> </w:t>
      </w:r>
      <w:r w:rsidRPr="00AA5C76">
        <w:rPr>
          <w:rFonts w:eastAsia="Times New Roman" w:cstheme="minorHAnsi"/>
          <w:noProof/>
          <w:sz w:val="24"/>
          <w:szCs w:val="24"/>
          <w:lang w:val="hu-HU" w:eastAsia="en-GB"/>
        </w:rPr>
        <w:t>című tanulmány az Nemzetközi Energiaügynökség (IEA) „Adatvédelem a digitális energia korszakában”</w:t>
      </w:r>
      <w:hyperlink r:id="rId29">
        <w:r w:rsidRPr="00AA5C76">
          <w:rPr>
            <w:rFonts w:eastAsia="Times New Roman" w:cstheme="minorHAnsi"/>
            <w:noProof/>
            <w:color w:val="0000FF"/>
            <w:sz w:val="24"/>
            <w:szCs w:val="24"/>
            <w:u w:val="single"/>
            <w:lang w:val="hu-HU" w:eastAsia="en-GB"/>
          </w:rPr>
          <w:t xml:space="preserve"> https://www.iea.org/reports/digitalisation-and-energy</w:t>
        </w:r>
      </w:hyperlink>
      <w:r w:rsidRPr="00AA5C76">
        <w:rPr>
          <w:rFonts w:eastAsia="Times New Roman" w:cstheme="minorHAnsi"/>
          <w:noProof/>
          <w:sz w:val="24"/>
          <w:szCs w:val="24"/>
          <w:lang w:val="hu-HU" w:eastAsia="en-GB"/>
        </w:rPr>
        <w:t xml:space="preserve"> és „A kiberbiztonság javítása az elektromos hálózatokban”</w:t>
      </w:r>
      <w:hyperlink r:id="rId30">
        <w:r w:rsidRPr="00AA5C76">
          <w:rPr>
            <w:rStyle w:val="Hyperlink"/>
            <w:rFonts w:eastAsia="Times New Roman" w:cstheme="minorHAnsi"/>
            <w:noProof/>
            <w:sz w:val="24"/>
            <w:szCs w:val="24"/>
            <w:lang w:val="hu-HU" w:eastAsia="en-GB"/>
          </w:rPr>
          <w:t xml:space="preserve"> https://www.iea.org/reports/enhancing-cyber-resilience-in-electricity-systems</w:t>
        </w:r>
      </w:hyperlink>
      <w:r w:rsidRPr="00AA5C76">
        <w:rPr>
          <w:rFonts w:eastAsia="Times New Roman" w:cstheme="minorHAnsi"/>
          <w:noProof/>
          <w:sz w:val="24"/>
          <w:szCs w:val="24"/>
          <w:lang w:val="hu-HU" w:eastAsia="en-GB"/>
        </w:rPr>
        <w:t xml:space="preserve"> című kiadványokból (az „eredeti művek”), amelyek mindegyike </w:t>
      </w:r>
      <w:hyperlink r:id="rId31">
        <w:r w:rsidRPr="00AA5C76">
          <w:rPr>
            <w:rStyle w:val="Hyperlink"/>
            <w:rFonts w:eastAsia="Times New Roman" w:cstheme="minorHAnsi"/>
            <w:noProof/>
            <w:sz w:val="24"/>
            <w:szCs w:val="24"/>
            <w:lang w:val="hu-HU" w:eastAsia="en-GB"/>
          </w:rPr>
          <w:t>CC BY 4.0</w:t>
        </w:r>
      </w:hyperlink>
      <w:r w:rsidRPr="00AA5C76">
        <w:rPr>
          <w:rFonts w:eastAsia="Times New Roman" w:cstheme="minorHAnsi"/>
          <w:noProof/>
          <w:sz w:val="24"/>
          <w:szCs w:val="24"/>
          <w:lang w:val="hu-HU" w:eastAsia="en-GB"/>
        </w:rPr>
        <w:t xml:space="preserve"> licenc alatt áll</w:t>
      </w:r>
      <w:hyperlink r:id="rId32">
        <w:r w:rsidRPr="00AA5C76">
          <w:rPr>
            <w:rStyle w:val="Hyperlink"/>
            <w:rFonts w:eastAsia="Times New Roman" w:cstheme="minorHAnsi"/>
            <w:noProof/>
            <w:sz w:val="24"/>
            <w:szCs w:val="24"/>
            <w:lang w:val="hu-HU" w:eastAsia="en-GB"/>
          </w:rPr>
          <w:t>.</w:t>
        </w:r>
      </w:hyperlink>
      <w:r w:rsidRPr="00AA5C76">
        <w:rPr>
          <w:rFonts w:eastAsia="Times New Roman" w:cstheme="minorHAnsi"/>
          <w:noProof/>
          <w:sz w:val="24"/>
          <w:szCs w:val="24"/>
          <w:lang w:val="hu-HU" w:eastAsia="en-GB"/>
        </w:rPr>
        <w:t xml:space="preserve">  Ezt az adaptációt az Every1 Project (az „adaptáló”) készítette és tette közzé</w:t>
      </w:r>
      <w:hyperlink r:id="rId33">
        <w:r w:rsidRPr="00AA5C76">
          <w:rPr>
            <w:rStyle w:val="Hyperlink"/>
            <w:rFonts w:eastAsia="Times New Roman" w:cstheme="minorHAnsi"/>
            <w:noProof/>
            <w:sz w:val="24"/>
            <w:szCs w:val="24"/>
            <w:lang w:val="hu-HU" w:eastAsia="en-GB"/>
          </w:rPr>
          <w:t>,</w:t>
        </w:r>
      </w:hyperlink>
      <w:r w:rsidRPr="00AA5C76">
        <w:rPr>
          <w:rFonts w:eastAsia="Times New Roman" w:cstheme="minorHAnsi"/>
          <w:noProof/>
          <w:sz w:val="24"/>
          <w:szCs w:val="24"/>
          <w:lang w:val="hu-HU" w:eastAsia="en-GB"/>
        </w:rPr>
        <w:t xml:space="preserve"> és </w:t>
      </w:r>
      <w:hyperlink r:id="rId34">
        <w:r w:rsidRPr="00AA5C76">
          <w:rPr>
            <w:rStyle w:val="Hyperlink"/>
            <w:rFonts w:eastAsia="Times New Roman" w:cstheme="minorHAnsi"/>
            <w:noProof/>
            <w:sz w:val="24"/>
            <w:szCs w:val="24"/>
            <w:lang w:val="hu-HU" w:eastAsia="en-GB"/>
          </w:rPr>
          <w:t>CC BY 4.0</w:t>
        </w:r>
      </w:hyperlink>
      <w:r w:rsidRPr="00AA5C76">
        <w:rPr>
          <w:rFonts w:eastAsia="Times New Roman" w:cstheme="minorHAnsi"/>
          <w:noProof/>
          <w:sz w:val="24"/>
          <w:szCs w:val="24"/>
          <w:lang w:val="hu-HU" w:eastAsia="en-GB"/>
        </w:rPr>
        <w:t xml:space="preserve"> licenc alatt áll</w:t>
      </w:r>
      <w:hyperlink r:id="rId35">
        <w:r w:rsidRPr="00AA5C76">
          <w:rPr>
            <w:rStyle w:val="Hyperlink"/>
            <w:rFonts w:eastAsia="Times New Roman" w:cstheme="minorHAnsi"/>
            <w:noProof/>
            <w:sz w:val="24"/>
            <w:szCs w:val="24"/>
            <w:lang w:val="hu-HU" w:eastAsia="en-GB"/>
          </w:rPr>
          <w:t>,</w:t>
        </w:r>
      </w:hyperlink>
      <w:r w:rsidRPr="00AA5C76">
        <w:rPr>
          <w:rFonts w:eastAsia="Times New Roman" w:cstheme="minorHAnsi"/>
          <w:noProof/>
          <w:sz w:val="24"/>
          <w:szCs w:val="24"/>
          <w:lang w:val="hu-HU" w:eastAsia="en-GB"/>
        </w:rPr>
        <w:t xml:space="preserve"> hacsak másképp nem jelezzük. Ez az Every1 projekt által az IEA anyagából származtatott mű, és az Every1 projekt kizárólagos felelősséggel tartozik ezért a származtatott műért. A származtatott művet az IEA semmilyen formában nem támogatja.  </w:t>
      </w:r>
    </w:p>
    <w:p w14:paraId="05AD9F34" w14:textId="77777777" w:rsidR="005F3630" w:rsidRPr="00AA5C76" w:rsidRDefault="005F3630" w:rsidP="00866763">
      <w:pPr>
        <w:spacing w:after="0" w:line="240" w:lineRule="auto"/>
        <w:rPr>
          <w:rFonts w:eastAsia="Times New Roman" w:cstheme="minorHAnsi"/>
          <w:noProof/>
          <w:sz w:val="24"/>
          <w:szCs w:val="24"/>
          <w:lang w:val="hu-HU" w:eastAsia="en-GB"/>
        </w:rPr>
      </w:pPr>
    </w:p>
    <w:p w14:paraId="70C13A18" w14:textId="77777777" w:rsidR="005F3630" w:rsidRPr="00AA5C76" w:rsidRDefault="005F3630" w:rsidP="00866763">
      <w:pPr>
        <w:spacing w:after="0" w:line="240" w:lineRule="auto"/>
        <w:rPr>
          <w:rFonts w:eastAsia="Times New Roman" w:cstheme="minorHAnsi"/>
          <w:noProof/>
          <w:sz w:val="24"/>
          <w:szCs w:val="24"/>
          <w:lang w:val="hu-HU" w:eastAsia="en-GB"/>
        </w:rPr>
      </w:pPr>
      <w:r w:rsidRPr="00AA5C76">
        <w:rPr>
          <w:rFonts w:eastAsia="Times New Roman" w:cstheme="minorHAnsi"/>
          <w:noProof/>
          <w:sz w:val="24"/>
          <w:szCs w:val="24"/>
          <w:lang w:val="hu-HU" w:eastAsia="en-GB"/>
        </w:rPr>
        <w:t xml:space="preserve">Az adapter a következő szempontokból módosította az eredeti művet: </w:t>
      </w:r>
    </w:p>
    <w:p w14:paraId="3FDEB15D" w14:textId="77777777" w:rsidR="005F3630" w:rsidRPr="00AA5C76" w:rsidRDefault="005F3630" w:rsidP="00866763">
      <w:pPr>
        <w:spacing w:after="0" w:line="240" w:lineRule="auto"/>
        <w:rPr>
          <w:rFonts w:eastAsia="Times New Roman" w:cstheme="minorHAnsi"/>
          <w:noProof/>
          <w:sz w:val="24"/>
          <w:szCs w:val="24"/>
          <w:lang w:val="hu-HU" w:eastAsia="en-GB"/>
        </w:rPr>
      </w:pPr>
    </w:p>
    <w:p w14:paraId="5D47265C" w14:textId="77777777" w:rsidR="005F3630" w:rsidRPr="00AA5C76" w:rsidRDefault="005F3630" w:rsidP="005F3630">
      <w:pPr>
        <w:pStyle w:val="ListParagraph"/>
        <w:numPr>
          <w:ilvl w:val="0"/>
          <w:numId w:val="63"/>
        </w:numPr>
        <w:spacing w:after="0" w:line="240" w:lineRule="auto"/>
        <w:rPr>
          <w:rFonts w:eastAsia="Times New Roman" w:cstheme="minorHAnsi"/>
          <w:noProof/>
          <w:sz w:val="24"/>
          <w:szCs w:val="24"/>
          <w:lang w:val="hu-HU" w:eastAsia="en-GB"/>
        </w:rPr>
      </w:pPr>
      <w:r w:rsidRPr="00AA5C76">
        <w:rPr>
          <w:rFonts w:eastAsiaTheme="minorEastAsia" w:cstheme="minorHAnsi"/>
          <w:noProof/>
          <w:sz w:val="24"/>
          <w:szCs w:val="24"/>
          <w:lang w:val="hu-HU" w:eastAsia="en-GB"/>
        </w:rPr>
        <w:t>Az adaptáció kifejezetten az eredeti művek energiaellátás, biztonság és védelem szempontjaira összpontosít.</w:t>
      </w:r>
    </w:p>
    <w:p w14:paraId="0D976EA4" w14:textId="77777777" w:rsidR="005F3630" w:rsidRPr="00AA5C76" w:rsidRDefault="005F3630" w:rsidP="005F3630">
      <w:pPr>
        <w:pStyle w:val="ListParagraph"/>
        <w:numPr>
          <w:ilvl w:val="0"/>
          <w:numId w:val="63"/>
        </w:numPr>
        <w:spacing w:after="0" w:line="240" w:lineRule="auto"/>
        <w:rPr>
          <w:rFonts w:eastAsia="Times New Roman" w:cstheme="minorHAnsi"/>
          <w:noProof/>
          <w:sz w:val="24"/>
          <w:szCs w:val="24"/>
          <w:lang w:val="hu-HU" w:eastAsia="en-GB"/>
        </w:rPr>
      </w:pPr>
      <w:r w:rsidRPr="00AA5C76">
        <w:rPr>
          <w:rFonts w:eastAsiaTheme="minorEastAsia" w:cstheme="minorHAnsi"/>
          <w:noProof/>
          <w:sz w:val="24"/>
          <w:szCs w:val="24"/>
          <w:lang w:val="hu-HU" w:eastAsia="en-GB"/>
        </w:rPr>
        <w:t>A műszaki nyelvet a széles közönség számára egyszerűsítették.</w:t>
      </w:r>
    </w:p>
    <w:p w14:paraId="057C4D8B" w14:textId="77777777" w:rsidR="005F3630" w:rsidRPr="00AA5C76" w:rsidRDefault="005F3630" w:rsidP="005F3630">
      <w:pPr>
        <w:pStyle w:val="ListParagraph"/>
        <w:numPr>
          <w:ilvl w:val="0"/>
          <w:numId w:val="63"/>
        </w:numPr>
        <w:spacing w:after="0" w:line="240" w:lineRule="auto"/>
        <w:rPr>
          <w:rFonts w:eastAsia="Times New Roman" w:cstheme="minorHAnsi"/>
          <w:noProof/>
          <w:sz w:val="24"/>
          <w:szCs w:val="24"/>
          <w:lang w:val="hu-HU" w:eastAsia="en-GB"/>
        </w:rPr>
      </w:pPr>
      <w:r w:rsidRPr="00AA5C76">
        <w:rPr>
          <w:rFonts w:eastAsiaTheme="minorEastAsia" w:cstheme="minorHAnsi"/>
          <w:noProof/>
          <w:sz w:val="24"/>
          <w:szCs w:val="24"/>
          <w:lang w:val="hu-HU" w:eastAsia="en-GB"/>
        </w:rPr>
        <w:t xml:space="preserve">Gyakorlati tippeket is hozzáadtak. </w:t>
      </w:r>
    </w:p>
    <w:p w14:paraId="0CB7774F" w14:textId="77777777" w:rsidR="005F3630" w:rsidRPr="00AA5C76" w:rsidRDefault="005F3630" w:rsidP="005F3630">
      <w:pPr>
        <w:pStyle w:val="ListParagraph"/>
        <w:numPr>
          <w:ilvl w:val="0"/>
          <w:numId w:val="63"/>
        </w:numPr>
        <w:spacing w:after="0" w:line="240" w:lineRule="auto"/>
        <w:rPr>
          <w:rFonts w:eastAsia="Times New Roman" w:cstheme="minorHAnsi"/>
          <w:noProof/>
          <w:sz w:val="24"/>
          <w:szCs w:val="24"/>
          <w:lang w:val="hu-HU" w:eastAsia="en-GB"/>
        </w:rPr>
      </w:pPr>
      <w:r w:rsidRPr="00AA5C76">
        <w:rPr>
          <w:rFonts w:eastAsiaTheme="minorEastAsia" w:cstheme="minorHAnsi"/>
          <w:noProof/>
          <w:sz w:val="24"/>
          <w:szCs w:val="24"/>
          <w:lang w:val="hu-HU" w:eastAsia="en-GB"/>
        </w:rPr>
        <w:t>Az Európai Bizottság forrásaiból származó új információkat építettünk be a GDPR és az EU kiberbiztonsági törvényének lefedése érdekében.</w:t>
      </w:r>
    </w:p>
    <w:p w14:paraId="424BDE4F" w14:textId="77777777" w:rsidR="005F3630" w:rsidRPr="00AA5C76" w:rsidRDefault="005F3630" w:rsidP="00866763">
      <w:pPr>
        <w:spacing w:after="0" w:line="240" w:lineRule="auto"/>
        <w:rPr>
          <w:rFonts w:eastAsia="Times New Roman" w:cstheme="minorHAnsi"/>
          <w:noProof/>
          <w:sz w:val="24"/>
          <w:szCs w:val="24"/>
          <w:lang w:val="hu-HU" w:eastAsia="en-GB"/>
        </w:rPr>
      </w:pPr>
    </w:p>
    <w:p w14:paraId="739C4261" w14:textId="77777777" w:rsidR="005F3630" w:rsidRPr="00AA5C76" w:rsidRDefault="005F3630" w:rsidP="00A11537">
      <w:pPr>
        <w:pStyle w:val="Heading2"/>
        <w:rPr>
          <w:noProof/>
          <w:lang w:val="hu-HU"/>
        </w:rPr>
      </w:pPr>
      <w:bookmarkStart w:id="10" w:name="_Toc223435771"/>
      <w:r w:rsidRPr="00AA5C76">
        <w:rPr>
          <w:noProof/>
          <w:lang w:val="hu-HU"/>
        </w:rPr>
        <w:t>Képek forrása</w:t>
      </w:r>
      <w:bookmarkEnd w:id="10"/>
      <w:r w:rsidRPr="00AA5C76">
        <w:rPr>
          <w:noProof/>
          <w:lang w:val="hu-HU"/>
        </w:rPr>
        <w:t xml:space="preserve"> </w:t>
      </w:r>
    </w:p>
    <w:p w14:paraId="4CAB8098" w14:textId="77777777" w:rsidR="005F3630" w:rsidRPr="00AA5C76" w:rsidRDefault="005F3630" w:rsidP="007D3CA5">
      <w:pPr>
        <w:pStyle w:val="paragraph"/>
        <w:spacing w:before="0" w:beforeAutospacing="0" w:after="0" w:afterAutospacing="0"/>
        <w:textAlignment w:val="baseline"/>
        <w:rPr>
          <w:rStyle w:val="normaltextrun"/>
          <w:rFonts w:ascii="Calibri" w:eastAsiaTheme="majorEastAsia" w:hAnsi="Calibri" w:cs="Calibri"/>
          <w:b/>
          <w:bCs/>
          <w:noProof/>
          <w:lang w:val="hu-HU"/>
        </w:rPr>
      </w:pPr>
    </w:p>
    <w:p w14:paraId="6A711CB6" w14:textId="77777777" w:rsidR="005F3630" w:rsidRPr="00AA5C76" w:rsidRDefault="005F3630" w:rsidP="007D3CA5">
      <w:pPr>
        <w:pStyle w:val="paragraph"/>
        <w:spacing w:before="0" w:beforeAutospacing="0" w:after="0" w:afterAutospacing="0"/>
        <w:textAlignment w:val="baseline"/>
        <w:rPr>
          <w:rFonts w:ascii="Segoe UI" w:hAnsi="Segoe UI" w:cs="Segoe UI"/>
          <w:noProof/>
          <w:sz w:val="18"/>
          <w:szCs w:val="18"/>
          <w:lang w:val="hu-HU"/>
        </w:rPr>
      </w:pPr>
      <w:r w:rsidRPr="00AA5C76">
        <w:rPr>
          <w:rStyle w:val="normaltextrun"/>
          <w:rFonts w:ascii="Calibri" w:eastAsiaTheme="majorEastAsia" w:hAnsi="Calibri" w:cs="Calibri"/>
          <w:noProof/>
          <w:lang w:val="hu-HU"/>
        </w:rPr>
        <w:t xml:space="preserve">Fő kurzus kép: </w:t>
      </w:r>
      <w:hyperlink r:id="rId36" w:tgtFrame="_blank" w:history="1">
        <w:r w:rsidRPr="00AA5C76">
          <w:rPr>
            <w:rStyle w:val="normaltextrun"/>
            <w:rFonts w:ascii="Calibri" w:eastAsiaTheme="majorEastAsia" w:hAnsi="Calibri" w:cs="Calibri"/>
            <w:noProof/>
            <w:color w:val="0563C1"/>
            <w:u w:val="single"/>
            <w:lang w:val="hu-HU"/>
          </w:rPr>
          <w:t xml:space="preserve"> Untitled</w:t>
        </w:r>
      </w:hyperlink>
      <w:r w:rsidRPr="00AA5C76">
        <w:rPr>
          <w:rStyle w:val="normaltextrun"/>
          <w:rFonts w:ascii="Calibri" w:eastAsiaTheme="majorEastAsia" w:hAnsi="Calibri" w:cs="Calibri"/>
          <w:noProof/>
          <w:lang w:val="hu-HU"/>
        </w:rPr>
        <w:t xml:space="preserve"> by Mike Fritcher, </w:t>
      </w:r>
      <w:hyperlink r:id="rId37" w:tgtFrame="_blank" w:history="1">
        <w:r w:rsidRPr="00AA5C76">
          <w:rPr>
            <w:rStyle w:val="normaltextrun"/>
            <w:rFonts w:ascii="Calibri" w:eastAsiaTheme="majorEastAsia" w:hAnsi="Calibri" w:cs="Calibri"/>
            <w:noProof/>
            <w:color w:val="0563C1"/>
            <w:u w:val="single"/>
            <w:shd w:val="clear" w:color="auto" w:fill="FFFFFF"/>
            <w:lang w:val="hu-HU"/>
          </w:rPr>
          <w:t>CC BY-SA 2.0</w:t>
        </w:r>
      </w:hyperlink>
      <w:r w:rsidRPr="00AA5C76">
        <w:rPr>
          <w:rStyle w:val="normaltextrun"/>
          <w:rFonts w:ascii="Calibri" w:eastAsiaTheme="majorEastAsia" w:hAnsi="Calibri" w:cs="Calibri"/>
          <w:noProof/>
          <w:lang w:val="hu-HU"/>
        </w:rPr>
        <w:t xml:space="preserve"> licenc</w:t>
      </w:r>
      <w:r w:rsidRPr="00AA5C76">
        <w:rPr>
          <w:rStyle w:val="normaltextrun"/>
          <w:rFonts w:ascii="Calibri" w:eastAsiaTheme="majorEastAsia" w:hAnsi="Calibri" w:cs="Calibri"/>
          <w:noProof/>
          <w:color w:val="242424"/>
          <w:shd w:val="clear" w:color="auto" w:fill="FFFFFF"/>
          <w:lang w:val="hu-HU"/>
        </w:rPr>
        <w:t xml:space="preserve">. </w:t>
      </w:r>
    </w:p>
    <w:p w14:paraId="106755A0" w14:textId="77777777" w:rsidR="005F3630" w:rsidRPr="00AA5C76" w:rsidRDefault="005F3630" w:rsidP="007D3CA5">
      <w:pPr>
        <w:pStyle w:val="paragraph"/>
        <w:spacing w:before="0" w:beforeAutospacing="0" w:after="0" w:afterAutospacing="0"/>
        <w:textAlignment w:val="baseline"/>
        <w:rPr>
          <w:rFonts w:ascii="Segoe UI" w:hAnsi="Segoe UI" w:cs="Segoe UI"/>
          <w:noProof/>
          <w:sz w:val="18"/>
          <w:szCs w:val="18"/>
          <w:lang w:val="hu-HU"/>
        </w:rPr>
      </w:pPr>
      <w:r w:rsidRPr="00AA5C76">
        <w:rPr>
          <w:rStyle w:val="normaltextrun"/>
          <w:rFonts w:ascii="Calibri" w:eastAsiaTheme="majorEastAsia" w:hAnsi="Calibri" w:cs="Calibri"/>
          <w:noProof/>
          <w:lang w:val="hu-HU"/>
        </w:rPr>
        <w:t>Bevezetés</w:t>
      </w:r>
      <w:r w:rsidRPr="00AA5C76">
        <w:rPr>
          <w:rStyle w:val="eop"/>
          <w:rFonts w:ascii="Calibri" w:eastAsiaTheme="majorEastAsia" w:hAnsi="Calibri" w:cs="Calibri"/>
          <w:noProof/>
          <w:lang w:val="hu-HU"/>
        </w:rPr>
        <w:t xml:space="preserve">: </w:t>
      </w:r>
      <w:hyperlink r:id="rId38" w:tgtFrame="_blank" w:history="1">
        <w:r w:rsidRPr="00AA5C76">
          <w:rPr>
            <w:rStyle w:val="normaltextrun"/>
            <w:rFonts w:ascii="Calibri" w:eastAsiaTheme="majorEastAsia" w:hAnsi="Calibri" w:cs="Calibri"/>
            <w:noProof/>
            <w:color w:val="0563C1"/>
            <w:u w:val="single"/>
            <w:lang w:val="hu-HU"/>
          </w:rPr>
          <w:t>Nő Windows Mobile készüléket használ a parkban gyermekével</w:t>
        </w:r>
      </w:hyperlink>
      <w:r w:rsidRPr="00AA5C76">
        <w:rPr>
          <w:rStyle w:val="normaltextrun"/>
          <w:rFonts w:ascii="Calibri" w:eastAsiaTheme="majorEastAsia" w:hAnsi="Calibri" w:cs="Calibri"/>
          <w:noProof/>
          <w:lang w:val="hu-HU"/>
        </w:rPr>
        <w:t xml:space="preserve">, Gail, </w:t>
      </w:r>
      <w:hyperlink r:id="rId39" w:tgtFrame="_blank" w:history="1">
        <w:r w:rsidRPr="00AA5C76">
          <w:rPr>
            <w:rStyle w:val="normaltextrun"/>
            <w:rFonts w:ascii="Calibri" w:eastAsiaTheme="majorEastAsia" w:hAnsi="Calibri" w:cs="Calibri"/>
            <w:noProof/>
            <w:color w:val="0563C1"/>
            <w:u w:val="single"/>
            <w:lang w:val="hu-HU"/>
          </w:rPr>
          <w:t>CC BY-ND 2.0</w:t>
        </w:r>
      </w:hyperlink>
      <w:r w:rsidRPr="00AA5C76">
        <w:rPr>
          <w:rStyle w:val="normaltextrun"/>
          <w:rFonts w:ascii="Calibri" w:eastAsiaTheme="majorEastAsia" w:hAnsi="Calibri" w:cs="Calibri"/>
          <w:noProof/>
          <w:lang w:val="hu-HU"/>
        </w:rPr>
        <w:t xml:space="preserve"> licenc alapján.   </w:t>
      </w:r>
    </w:p>
    <w:p w14:paraId="674C96FE" w14:textId="77777777" w:rsidR="005F3630" w:rsidRPr="00AA5C76" w:rsidRDefault="005F3630" w:rsidP="007D3CA5">
      <w:pPr>
        <w:pStyle w:val="paragraph"/>
        <w:spacing w:before="0" w:beforeAutospacing="0" w:after="0" w:afterAutospacing="0"/>
        <w:textAlignment w:val="baseline"/>
        <w:rPr>
          <w:rFonts w:ascii="Segoe UI" w:hAnsi="Segoe UI" w:cs="Segoe UI"/>
          <w:noProof/>
          <w:sz w:val="18"/>
          <w:szCs w:val="18"/>
          <w:lang w:val="hu-HU"/>
        </w:rPr>
      </w:pPr>
      <w:r w:rsidRPr="00AA5C76">
        <w:rPr>
          <w:rStyle w:val="normaltextrun"/>
          <w:rFonts w:ascii="Calibri" w:eastAsiaTheme="majorEastAsia" w:hAnsi="Calibri" w:cs="Calibri"/>
          <w:noProof/>
          <w:lang w:val="hu-HU"/>
        </w:rPr>
        <w:t xml:space="preserve">Digitális technológiák és a digitális energetikai átállás: Patrik Tschudin </w:t>
      </w:r>
      <w:hyperlink r:id="rId40" w:tgtFrame="_blank" w:history="1">
        <w:r w:rsidRPr="00AA5C76">
          <w:rPr>
            <w:rStyle w:val="normaltextrun"/>
            <w:rFonts w:ascii="Calibri" w:eastAsiaTheme="majorEastAsia" w:hAnsi="Calibri" w:cs="Calibri"/>
            <w:noProof/>
            <w:color w:val="0563C1"/>
            <w:u w:val="single"/>
            <w:lang w:val="hu-HU"/>
          </w:rPr>
          <w:t>„Echelon”</w:t>
        </w:r>
      </w:hyperlink>
      <w:r w:rsidRPr="00AA5C76">
        <w:rPr>
          <w:rStyle w:val="normaltextrun"/>
          <w:rFonts w:ascii="Calibri" w:eastAsiaTheme="majorEastAsia" w:hAnsi="Calibri" w:cs="Calibri"/>
          <w:noProof/>
          <w:lang w:val="hu-HU"/>
        </w:rPr>
        <w:t xml:space="preserve"> című</w:t>
      </w:r>
      <w:hyperlink r:id="rId41" w:tgtFrame="_blank" w:history="1">
        <w:r w:rsidRPr="00AA5C76">
          <w:rPr>
            <w:rStyle w:val="normaltextrun"/>
            <w:rFonts w:ascii="Calibri" w:eastAsiaTheme="majorEastAsia" w:hAnsi="Calibri" w:cs="Calibri"/>
            <w:noProof/>
            <w:color w:val="0563C1"/>
            <w:u w:val="single"/>
            <w:lang w:val="hu-HU"/>
          </w:rPr>
          <w:t xml:space="preserve"> képe </w:t>
        </w:r>
      </w:hyperlink>
      <w:hyperlink r:id="rId42" w:tgtFrame="_blank" w:history="1">
        <w:r w:rsidRPr="00AA5C76">
          <w:rPr>
            <w:rStyle w:val="normaltextrun"/>
            <w:rFonts w:ascii="Calibri" w:eastAsiaTheme="majorEastAsia" w:hAnsi="Calibri" w:cs="Calibri"/>
            <w:noProof/>
            <w:color w:val="0563C1"/>
            <w:u w:val="single"/>
            <w:lang w:val="hu-HU"/>
          </w:rPr>
          <w:t>CC BY 2.0</w:t>
        </w:r>
      </w:hyperlink>
      <w:r w:rsidRPr="00AA5C76">
        <w:rPr>
          <w:rStyle w:val="normaltextrun"/>
          <w:rFonts w:ascii="Calibri" w:eastAsiaTheme="majorEastAsia" w:hAnsi="Calibri" w:cs="Calibri"/>
          <w:noProof/>
          <w:lang w:val="hu-HU"/>
        </w:rPr>
        <w:t xml:space="preserve"> licenc alatt áll.  </w:t>
      </w:r>
    </w:p>
    <w:p w14:paraId="00496D23" w14:textId="77777777" w:rsidR="005F3630" w:rsidRPr="00AA5C76" w:rsidRDefault="005F3630" w:rsidP="007D3CA5">
      <w:pPr>
        <w:pStyle w:val="paragraph"/>
        <w:spacing w:before="0" w:beforeAutospacing="0" w:after="0" w:afterAutospacing="0"/>
        <w:textAlignment w:val="baseline"/>
        <w:rPr>
          <w:rFonts w:ascii="Segoe UI" w:hAnsi="Segoe UI" w:cs="Segoe UI"/>
          <w:noProof/>
          <w:sz w:val="18"/>
          <w:szCs w:val="18"/>
          <w:lang w:val="hu-HU"/>
        </w:rPr>
      </w:pPr>
      <w:r w:rsidRPr="00AA5C76">
        <w:rPr>
          <w:rStyle w:val="normaltextrun"/>
          <w:rFonts w:ascii="Calibri" w:eastAsiaTheme="majorEastAsia" w:hAnsi="Calibri" w:cs="Calibri"/>
          <w:noProof/>
          <w:lang w:val="hu-HU"/>
        </w:rPr>
        <w:t xml:space="preserve">Kiberbiztonság az energiaszektorban: </w:t>
      </w:r>
      <w:hyperlink r:id="rId43" w:tgtFrame="_blank" w:history="1">
        <w:r w:rsidRPr="00AA5C76">
          <w:rPr>
            <w:rStyle w:val="normaltextrun"/>
            <w:rFonts w:ascii="Calibri" w:eastAsiaTheme="majorEastAsia" w:hAnsi="Calibri" w:cs="Calibri"/>
            <w:noProof/>
            <w:color w:val="0563C1"/>
            <w:u w:val="single"/>
            <w:lang w:val="hu-HU"/>
          </w:rPr>
          <w:t>Mobil munkavállaló</w:t>
        </w:r>
      </w:hyperlink>
      <w:r w:rsidRPr="00AA5C76">
        <w:rPr>
          <w:rStyle w:val="normaltextrun"/>
          <w:rFonts w:ascii="Calibri" w:eastAsiaTheme="majorEastAsia" w:hAnsi="Calibri" w:cs="Calibri"/>
          <w:noProof/>
          <w:lang w:val="hu-HU"/>
        </w:rPr>
        <w:t xml:space="preserve">, Michael Coghlan, </w:t>
      </w:r>
      <w:hyperlink r:id="rId44" w:tgtFrame="_blank" w:history="1">
        <w:r w:rsidRPr="00AA5C76">
          <w:rPr>
            <w:rStyle w:val="normaltextrun"/>
            <w:rFonts w:ascii="Calibri" w:eastAsiaTheme="majorEastAsia" w:hAnsi="Calibri" w:cs="Calibri"/>
            <w:noProof/>
            <w:color w:val="0563C1"/>
            <w:u w:val="single"/>
            <w:shd w:val="clear" w:color="auto" w:fill="FFFFFF"/>
            <w:lang w:val="hu-HU"/>
          </w:rPr>
          <w:t>CC BY-SA 2.0</w:t>
        </w:r>
      </w:hyperlink>
      <w:r w:rsidRPr="00AA5C76">
        <w:rPr>
          <w:rStyle w:val="normaltextrun"/>
          <w:rFonts w:ascii="Calibri" w:eastAsiaTheme="majorEastAsia" w:hAnsi="Calibri" w:cs="Calibri"/>
          <w:noProof/>
          <w:lang w:val="hu-HU"/>
        </w:rPr>
        <w:t xml:space="preserve"> licenc</w:t>
      </w:r>
      <w:r w:rsidRPr="00AA5C76">
        <w:rPr>
          <w:rStyle w:val="normaltextrun"/>
          <w:rFonts w:ascii="Calibri" w:eastAsiaTheme="majorEastAsia" w:hAnsi="Calibri" w:cs="Calibri"/>
          <w:noProof/>
          <w:color w:val="242424"/>
          <w:shd w:val="clear" w:color="auto" w:fill="FFFFFF"/>
          <w:lang w:val="hu-HU"/>
        </w:rPr>
        <w:t xml:space="preserve">. </w:t>
      </w:r>
    </w:p>
    <w:p w14:paraId="4859BB6B" w14:textId="03CB94AF" w:rsidR="00227001" w:rsidRPr="00AA5C76" w:rsidRDefault="005F3630" w:rsidP="009808BE">
      <w:pPr>
        <w:pStyle w:val="paragraph"/>
        <w:spacing w:before="0" w:beforeAutospacing="0" w:after="0" w:afterAutospacing="0"/>
        <w:textAlignment w:val="baseline"/>
        <w:rPr>
          <w:rFonts w:ascii="Myriad Pro" w:hAnsi="Myriad Pro"/>
          <w:noProof/>
          <w:lang w:val="hu-HU"/>
        </w:rPr>
      </w:pPr>
      <w:r w:rsidRPr="00AA5C76">
        <w:rPr>
          <w:rStyle w:val="normaltextrun"/>
          <w:rFonts w:ascii="Calibri" w:eastAsiaTheme="majorEastAsia" w:hAnsi="Calibri" w:cs="Calibri"/>
          <w:noProof/>
          <w:lang w:val="hu-HU"/>
        </w:rPr>
        <w:t xml:space="preserve">Energiaellátás adatainak védelme, biztonsága és biztonságossága: Arismendy Polanco </w:t>
      </w:r>
      <w:hyperlink r:id="rId45" w:tgtFrame="_blank" w:history="1">
        <w:r w:rsidRPr="00AA5C76">
          <w:rPr>
            <w:rStyle w:val="normaltextrun"/>
            <w:rFonts w:ascii="Calibri" w:eastAsiaTheme="majorEastAsia" w:hAnsi="Calibri" w:cs="Calibri"/>
            <w:noProof/>
            <w:color w:val="0563C1"/>
            <w:u w:val="single"/>
            <w:lang w:val="hu-HU"/>
          </w:rPr>
          <w:t xml:space="preserve">adatai </w:t>
        </w:r>
      </w:hyperlink>
      <w:hyperlink r:id="rId46" w:tgtFrame="_blank" w:history="1">
        <w:r w:rsidRPr="00AA5C76">
          <w:rPr>
            <w:rStyle w:val="normaltextrun"/>
            <w:rFonts w:ascii="Calibri" w:eastAsiaTheme="majorEastAsia" w:hAnsi="Calibri" w:cs="Calibri"/>
            <w:noProof/>
            <w:color w:val="0563C1"/>
            <w:u w:val="single"/>
            <w:lang w:val="hu-HU"/>
          </w:rPr>
          <w:t>Public Domain Mark 1.0</w:t>
        </w:r>
      </w:hyperlink>
      <w:r w:rsidRPr="00AA5C76">
        <w:rPr>
          <w:rStyle w:val="normaltextrun"/>
          <w:rFonts w:ascii="Calibri" w:eastAsiaTheme="majorEastAsia" w:hAnsi="Calibri" w:cs="Calibri"/>
          <w:noProof/>
          <w:lang w:val="hu-HU"/>
        </w:rPr>
        <w:t xml:space="preserve"> licenc alatt állnak.</w:t>
      </w:r>
    </w:p>
    <w:sectPr w:rsidR="00227001" w:rsidRPr="00AA5C76">
      <w:headerReference w:type="default" r:id="rId47"/>
      <w:footerReference w:type="even" r:id="rId48"/>
      <w:footerReference w:type="defaul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C6A8" w14:textId="77777777" w:rsidR="009D0774" w:rsidRDefault="009D0774" w:rsidP="00AB7BB7">
      <w:pPr>
        <w:spacing w:after="0" w:line="240" w:lineRule="auto"/>
      </w:pPr>
      <w:r>
        <w:separator/>
      </w:r>
    </w:p>
  </w:endnote>
  <w:endnote w:type="continuationSeparator" w:id="0">
    <w:p w14:paraId="405F55B5" w14:textId="77777777" w:rsidR="009D0774" w:rsidRDefault="009D0774"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285B7" w14:textId="77777777" w:rsidR="009D0774" w:rsidRDefault="009D0774" w:rsidP="00AB7BB7">
      <w:pPr>
        <w:spacing w:after="0" w:line="240" w:lineRule="auto"/>
      </w:pPr>
      <w:r>
        <w:separator/>
      </w:r>
    </w:p>
  </w:footnote>
  <w:footnote w:type="continuationSeparator" w:id="0">
    <w:p w14:paraId="673FC6C1" w14:textId="77777777" w:rsidR="009D0774" w:rsidRDefault="009D0774"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EE03" w14:textId="77777777" w:rsidR="00AA5C76" w:rsidRDefault="00AA5C76" w:rsidP="00AA5C76">
    <w:pPr>
      <w:pStyle w:val="Header"/>
    </w:pPr>
    <w:r>
      <w:rPr>
        <w:noProof/>
      </w:rPr>
      <w:drawing>
        <wp:inline distT="0" distB="0" distL="0" distR="0" wp14:anchorId="3AF377AF" wp14:editId="2943590E">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17BC37D1" wp14:editId="2AB61C94">
          <wp:extent cx="1747644" cy="366335"/>
          <wp:effectExtent l="0" t="0" r="0" b="2540"/>
          <wp:docPr id="2314596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59670"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58377" cy="389546"/>
                  </a:xfrm>
                  <a:prstGeom prst="rect">
                    <a:avLst/>
                  </a:prstGeom>
                </pic:spPr>
              </pic:pic>
            </a:graphicData>
          </a:graphic>
        </wp:inline>
      </w:drawing>
    </w:r>
  </w:p>
  <w:p w14:paraId="30972BE1" w14:textId="77777777" w:rsidR="00AA5C76" w:rsidRDefault="00AA5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90"/>
    <w:rsid w:val="00472AFF"/>
    <w:rsid w:val="004A2CAB"/>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995"/>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1A44"/>
    <w:rsid w:val="00916F25"/>
    <w:rsid w:val="00925C5C"/>
    <w:rsid w:val="00934E9F"/>
    <w:rsid w:val="0096653A"/>
    <w:rsid w:val="009808BE"/>
    <w:rsid w:val="009D0774"/>
    <w:rsid w:val="009E4B21"/>
    <w:rsid w:val="009F4957"/>
    <w:rsid w:val="00A42D2C"/>
    <w:rsid w:val="00A47F49"/>
    <w:rsid w:val="00A52455"/>
    <w:rsid w:val="00A52907"/>
    <w:rsid w:val="00A70DCA"/>
    <w:rsid w:val="00AA31BD"/>
    <w:rsid w:val="00AA5C76"/>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F2122"/>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www.open.edu/openlearncreate/course/view.php?id=11965" TargetMode="External"/><Relationship Id="rId26" Type="http://schemas.openxmlformats.org/officeDocument/2006/relationships/hyperlink" Target="https://digital-strategy.ec.europa.eu/en/policies/cybersecurity-act" TargetMode="External"/><Relationship Id="rId39" Type="http://schemas.openxmlformats.org/officeDocument/2006/relationships/hyperlink" Target="https://creativecommons.org/licenses/by-nd/2.0/" TargetMode="External"/><Relationship Id="rId21" Type="http://schemas.openxmlformats.org/officeDocument/2006/relationships/hyperlink" Target="https://digital-strategy.ec.europa.eu/en/policies/cybersecurity-act" TargetMode="External"/><Relationship Id="rId34" Type="http://schemas.openxmlformats.org/officeDocument/2006/relationships/hyperlink" Target="https://creativecommons.org/licenses/by/4.0/" TargetMode="External"/><Relationship Id="rId42" Type="http://schemas.openxmlformats.org/officeDocument/2006/relationships/hyperlink" Target="https://creativecommons.org/licenses/by/2.0/"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iea.org/reports/digitalisation-and-energy"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commission.europa.eu/law/law-topic/data-protection/reform/rights-citizens/my-rights/what-are-my-rights_en" TargetMode="External"/><Relationship Id="rId32" Type="http://schemas.openxmlformats.org/officeDocument/2006/relationships/hyperlink" Target="https://www.iea.org/terms/creative-commons-cc-licenses" TargetMode="External"/><Relationship Id="rId37" Type="http://schemas.openxmlformats.org/officeDocument/2006/relationships/hyperlink" Target="https://creativecommons.org/licenses/by-sa/2.0/" TargetMode="External"/><Relationship Id="rId40" Type="http://schemas.openxmlformats.org/officeDocument/2006/relationships/hyperlink" Target="https://www.flickr.com/photos/patsch/9684354999/" TargetMode="External"/><Relationship Id="rId45"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 Id="rId5" Type="http://schemas.openxmlformats.org/officeDocument/2006/relationships/styles" Target="styles.xml"/><Relationship Id="rId15" Type="http://schemas.openxmlformats.org/officeDocument/2006/relationships/hyperlink" Target="https://www.open.edu/openlearncreate/course/view.php?id=12165" TargetMode="External"/><Relationship Id="rId23" Type="http://schemas.openxmlformats.org/officeDocument/2006/relationships/hyperlink" Target="https://commission.europa.eu/law/law-topic/data-protection/data-protection-eu_en" TargetMode="External"/><Relationship Id="rId28" Type="http://schemas.openxmlformats.org/officeDocument/2006/relationships/hyperlink" Target="https://energy.ec.europa.eu/topics/energy-security/critical-infrastructure-and-cybersecurity_en" TargetMode="External"/><Relationship Id="rId36"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49"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www.open.edu/openlearncreate/course/view.php?id=11965" TargetMode="External"/><Relationship Id="rId31" Type="http://schemas.openxmlformats.org/officeDocument/2006/relationships/hyperlink" Target="https://www.iea.org/terms/creative-commons-cc-licenses" TargetMode="External"/><Relationship Id="rId44" Type="http://schemas.openxmlformats.org/officeDocument/2006/relationships/hyperlink" Target="https://creativecommons.org/licenses/by-sa/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5" TargetMode="External"/><Relationship Id="rId22" Type="http://schemas.openxmlformats.org/officeDocument/2006/relationships/image" Target="media/image4.jpeg"/><Relationship Id="rId27" Type="http://schemas.openxmlformats.org/officeDocument/2006/relationships/hyperlink" Target="https://energy.ec.europa.eu/topics/markets-and-consumers/smart-grids-and-meters/data-protection-impact-assessment-smart-grid-and-smart-metering-environment_en" TargetMode="External"/><Relationship Id="rId30" Type="http://schemas.openxmlformats.org/officeDocument/2006/relationships/hyperlink" Target="https://www.iea.org/reports/enhancing-cyber-resilience-in-electricity-systems" TargetMode="External"/><Relationship Id="rId35" Type="http://schemas.openxmlformats.org/officeDocument/2006/relationships/hyperlink" Target="https://creativecommons.org/licenses/by/4.0/" TargetMode="External"/><Relationship Id="rId43"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48"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www.open.edu/openlearncreate/course/view.php?id=11965" TargetMode="External"/><Relationship Id="rId25" Type="http://schemas.openxmlformats.org/officeDocument/2006/relationships/image" Target="media/image5.jpeg"/><Relationship Id="rId33" Type="http://schemas.openxmlformats.org/officeDocument/2006/relationships/hyperlink" Target="https://creativecommons.org/licenses/by/4.0/" TargetMode="External"/><Relationship Id="rId38"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46" Type="http://schemas.openxmlformats.org/officeDocument/2006/relationships/hyperlink" Target="https://creativecommons.org/publicdomain/mark/1.0/" TargetMode="External"/><Relationship Id="rId20" Type="http://schemas.openxmlformats.org/officeDocument/2006/relationships/image" Target="media/image3.jpeg"/><Relationship Id="rId41" Type="http://schemas.openxmlformats.org/officeDocument/2006/relationships/hyperlink" Target="https://www.flickr.com/photos/patsch/9684354999/"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4FF4A5-8757-4C8B-B2F7-A5A0A487B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2286</Words>
  <Characters>17724</Characters>
  <Application>Microsoft Office Word</Application>
  <DocSecurity>0</DocSecurity>
  <Lines>377</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2026-03-03T13:09:00Z</cp:lastPrinted>
  <dcterms:created xsi:type="dcterms:W3CDTF">2026-03-03T13:09:00Z</dcterms:created>
  <dcterms:modified xsi:type="dcterms:W3CDTF">2026-03-03T13:09:00Z</dcterms:modified>
  <cp:category/>
</cp:coreProperties>
</file>