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989" w:rsidRDefault="00F0116B" w:rsidP="00797E52">
      <w:pPr>
        <w:spacing w:after="120" w:line="240" w:lineRule="auto"/>
        <w:rPr>
          <w:noProof/>
          <w:lang w:eastAsia="en-GB"/>
        </w:rPr>
      </w:pPr>
      <w:r>
        <w:rPr>
          <w:noProof/>
          <w:lang w:eastAsia="en-GB"/>
        </w:rPr>
        <w:t>Please provide as much detail as possible and one of the team will be in touch to discuss your requirements further</w:t>
      </w:r>
      <w:r w:rsidR="00915F12">
        <w:rPr>
          <w:noProof/>
          <w:lang w:eastAsia="en-GB"/>
        </w:rPr>
        <w:t>.</w:t>
      </w:r>
      <w:r w:rsidR="00D44872">
        <w:rPr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871"/>
      </w:tblGrid>
      <w:tr w:rsidR="00AE1989" w:rsidTr="00F0116B">
        <w:tc>
          <w:tcPr>
            <w:tcW w:w="3145" w:type="dxa"/>
          </w:tcPr>
          <w:p w:rsidR="00AE1989" w:rsidRPr="00797E52" w:rsidRDefault="00AE1989" w:rsidP="005C5EDF">
            <w:pPr>
              <w:spacing w:before="60" w:after="60"/>
              <w:rPr>
                <w:b/>
              </w:rPr>
            </w:pPr>
            <w:r w:rsidRPr="00797E52">
              <w:rPr>
                <w:b/>
              </w:rPr>
              <w:t>Date:</w:t>
            </w:r>
          </w:p>
        </w:tc>
        <w:tc>
          <w:tcPr>
            <w:tcW w:w="5871" w:type="dxa"/>
          </w:tcPr>
          <w:p w:rsidR="00AE1989" w:rsidRDefault="00AE1989" w:rsidP="005C5EDF">
            <w:pPr>
              <w:spacing w:before="60" w:after="60"/>
            </w:pPr>
          </w:p>
        </w:tc>
      </w:tr>
      <w:tr w:rsidR="00AE1989" w:rsidTr="00F0116B">
        <w:tc>
          <w:tcPr>
            <w:tcW w:w="3145" w:type="dxa"/>
          </w:tcPr>
          <w:p w:rsidR="00AE1989" w:rsidRPr="00797E52" w:rsidRDefault="00AE1989" w:rsidP="005C5EDF">
            <w:pPr>
              <w:spacing w:before="60" w:after="60"/>
              <w:rPr>
                <w:b/>
              </w:rPr>
            </w:pPr>
            <w:r w:rsidRPr="00797E52">
              <w:rPr>
                <w:b/>
              </w:rPr>
              <w:t>Contact Name:</w:t>
            </w:r>
          </w:p>
        </w:tc>
        <w:tc>
          <w:tcPr>
            <w:tcW w:w="5871" w:type="dxa"/>
          </w:tcPr>
          <w:p w:rsidR="00AE1989" w:rsidRDefault="00AE1989" w:rsidP="005C5EDF">
            <w:pPr>
              <w:spacing w:before="60" w:after="60"/>
            </w:pPr>
          </w:p>
        </w:tc>
      </w:tr>
      <w:tr w:rsidR="00AE1989" w:rsidTr="00F0116B">
        <w:tc>
          <w:tcPr>
            <w:tcW w:w="3145" w:type="dxa"/>
          </w:tcPr>
          <w:p w:rsidR="00AE1989" w:rsidRPr="00797E52" w:rsidRDefault="00AE1989" w:rsidP="005C5EDF">
            <w:pPr>
              <w:spacing w:before="60" w:after="60"/>
              <w:rPr>
                <w:b/>
              </w:rPr>
            </w:pPr>
            <w:r w:rsidRPr="00797E52">
              <w:rPr>
                <w:b/>
              </w:rPr>
              <w:t>Contact Details</w:t>
            </w:r>
            <w:r w:rsidR="00F0116B">
              <w:rPr>
                <w:b/>
              </w:rPr>
              <w:t xml:space="preserve"> (email/phone)</w:t>
            </w:r>
            <w:r w:rsidRPr="00797E52">
              <w:rPr>
                <w:b/>
              </w:rPr>
              <w:t>:</w:t>
            </w:r>
          </w:p>
        </w:tc>
        <w:tc>
          <w:tcPr>
            <w:tcW w:w="5871" w:type="dxa"/>
          </w:tcPr>
          <w:p w:rsidR="00AE1989" w:rsidRDefault="00AE1989" w:rsidP="005C5EDF">
            <w:pPr>
              <w:spacing w:before="60" w:after="60"/>
            </w:pPr>
          </w:p>
        </w:tc>
      </w:tr>
      <w:tr w:rsidR="00AE1989" w:rsidTr="00F0116B">
        <w:tc>
          <w:tcPr>
            <w:tcW w:w="3145" w:type="dxa"/>
          </w:tcPr>
          <w:p w:rsidR="00AE1989" w:rsidRPr="00797E52" w:rsidRDefault="00AE1989" w:rsidP="005C5EDF">
            <w:pPr>
              <w:spacing w:before="60" w:after="60"/>
              <w:rPr>
                <w:b/>
              </w:rPr>
            </w:pPr>
            <w:r w:rsidRPr="00797E52">
              <w:rPr>
                <w:b/>
              </w:rPr>
              <w:t>Name of Project:</w:t>
            </w:r>
          </w:p>
        </w:tc>
        <w:tc>
          <w:tcPr>
            <w:tcW w:w="5871" w:type="dxa"/>
          </w:tcPr>
          <w:p w:rsidR="00AE1989" w:rsidRDefault="00AE1989" w:rsidP="005C5EDF">
            <w:pPr>
              <w:spacing w:before="60" w:after="60"/>
            </w:pPr>
          </w:p>
        </w:tc>
      </w:tr>
      <w:tr w:rsidR="00086228" w:rsidTr="00F0116B">
        <w:tc>
          <w:tcPr>
            <w:tcW w:w="3145" w:type="dxa"/>
          </w:tcPr>
          <w:p w:rsidR="00086228" w:rsidRPr="00797E52" w:rsidRDefault="00915F12" w:rsidP="005C5EDF">
            <w:pPr>
              <w:spacing w:before="60" w:after="60"/>
              <w:rPr>
                <w:b/>
              </w:rPr>
            </w:pPr>
            <w:r>
              <w:rPr>
                <w:b/>
              </w:rPr>
              <w:t>Deadline</w:t>
            </w:r>
            <w:r w:rsidR="00086228" w:rsidRPr="00797E52">
              <w:rPr>
                <w:b/>
              </w:rPr>
              <w:t>:</w:t>
            </w:r>
          </w:p>
        </w:tc>
        <w:tc>
          <w:tcPr>
            <w:tcW w:w="5871" w:type="dxa"/>
          </w:tcPr>
          <w:p w:rsidR="00086228" w:rsidRDefault="00086228" w:rsidP="005C5EDF">
            <w:pPr>
              <w:spacing w:before="60" w:after="60"/>
            </w:pPr>
          </w:p>
        </w:tc>
      </w:tr>
    </w:tbl>
    <w:p w:rsidR="00B076C8" w:rsidRDefault="00B076C8" w:rsidP="00B076C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425"/>
        <w:gridCol w:w="1701"/>
        <w:gridCol w:w="425"/>
        <w:gridCol w:w="1843"/>
        <w:gridCol w:w="425"/>
        <w:gridCol w:w="2075"/>
      </w:tblGrid>
      <w:tr w:rsidR="00B076C8" w:rsidTr="00252DD2">
        <w:tc>
          <w:tcPr>
            <w:tcW w:w="9016" w:type="dxa"/>
            <w:gridSpan w:val="8"/>
          </w:tcPr>
          <w:p w:rsidR="00F0116B" w:rsidRDefault="00F0116B" w:rsidP="00252DD2">
            <w:pPr>
              <w:rPr>
                <w:b/>
              </w:rPr>
            </w:pPr>
            <w:r>
              <w:rPr>
                <w:b/>
              </w:rPr>
              <w:t>What would you like us to produce?</w:t>
            </w:r>
          </w:p>
          <w:p w:rsidR="00B076C8" w:rsidRDefault="00F0116B" w:rsidP="00F0116B">
            <w:r>
              <w:t>P</w:t>
            </w:r>
            <w:r w:rsidR="00B076C8" w:rsidRPr="008B775B">
              <w:t>lease explain what you want to achieve and what outputs you think may come from the project</w:t>
            </w:r>
            <w:r>
              <w:t xml:space="preserve"> e.g. if you would like us to build </w:t>
            </w:r>
            <w:r w:rsidR="00B076C8" w:rsidRPr="008B775B">
              <w:t>a course, website, or interactive</w:t>
            </w:r>
            <w:r>
              <w:t xml:space="preserve"> or produce promotional or research materials (web or printed) or if you have an idea you would like us to help you develop.</w:t>
            </w:r>
            <w:r w:rsidR="006D50A2">
              <w:t xml:space="preserve"> Please indicate using the boxes below and include as much detail as you can.</w:t>
            </w:r>
          </w:p>
        </w:tc>
      </w:tr>
      <w:tr w:rsidR="006D50A2" w:rsidRPr="006D50A2" w:rsidTr="006D50A2">
        <w:trPr>
          <w:trHeight w:val="345"/>
        </w:trPr>
        <w:tc>
          <w:tcPr>
            <w:tcW w:w="421" w:type="dxa"/>
          </w:tcPr>
          <w:p w:rsidR="006D50A2" w:rsidRPr="006D50A2" w:rsidRDefault="006D50A2" w:rsidP="00950F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50A2" w:rsidRPr="006D50A2" w:rsidRDefault="006D50A2" w:rsidP="00950FEF">
            <w:pPr>
              <w:rPr>
                <w:sz w:val="20"/>
                <w:szCs w:val="20"/>
              </w:rPr>
            </w:pPr>
            <w:r w:rsidRPr="006D50A2">
              <w:rPr>
                <w:sz w:val="20"/>
                <w:szCs w:val="20"/>
              </w:rPr>
              <w:t>Bid for new work</w:t>
            </w:r>
          </w:p>
        </w:tc>
        <w:tc>
          <w:tcPr>
            <w:tcW w:w="425" w:type="dxa"/>
          </w:tcPr>
          <w:p w:rsidR="006D50A2" w:rsidRPr="006D50A2" w:rsidRDefault="006D50A2" w:rsidP="00950F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50A2" w:rsidRPr="006D50A2" w:rsidRDefault="006D50A2" w:rsidP="00950FEF">
            <w:pPr>
              <w:rPr>
                <w:sz w:val="20"/>
                <w:szCs w:val="20"/>
              </w:rPr>
            </w:pPr>
            <w:r w:rsidRPr="006D50A2">
              <w:rPr>
                <w:sz w:val="20"/>
                <w:szCs w:val="20"/>
              </w:rPr>
              <w:t>Comm</w:t>
            </w:r>
            <w:r w:rsidR="0011697D">
              <w:rPr>
                <w:sz w:val="20"/>
                <w:szCs w:val="20"/>
              </w:rPr>
              <w:t>unication</w:t>
            </w:r>
            <w:r w:rsidRPr="006D50A2">
              <w:rPr>
                <w:sz w:val="20"/>
                <w:szCs w:val="20"/>
              </w:rPr>
              <w:t>s material</w:t>
            </w:r>
          </w:p>
        </w:tc>
        <w:tc>
          <w:tcPr>
            <w:tcW w:w="425" w:type="dxa"/>
          </w:tcPr>
          <w:p w:rsidR="006D50A2" w:rsidRPr="006D50A2" w:rsidRDefault="006D50A2" w:rsidP="00950F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50A2" w:rsidRPr="006D50A2" w:rsidRDefault="006D50A2" w:rsidP="00950FEF">
            <w:pPr>
              <w:rPr>
                <w:sz w:val="20"/>
                <w:szCs w:val="20"/>
              </w:rPr>
            </w:pPr>
            <w:r w:rsidRPr="006D50A2">
              <w:rPr>
                <w:sz w:val="20"/>
                <w:szCs w:val="20"/>
              </w:rPr>
              <w:t>Report or publication</w:t>
            </w:r>
          </w:p>
        </w:tc>
        <w:tc>
          <w:tcPr>
            <w:tcW w:w="425" w:type="dxa"/>
          </w:tcPr>
          <w:p w:rsidR="006D50A2" w:rsidRPr="006D50A2" w:rsidRDefault="006D50A2" w:rsidP="00950FEF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6D50A2" w:rsidRPr="006D50A2" w:rsidRDefault="006D50A2" w:rsidP="00950FEF">
            <w:pPr>
              <w:rPr>
                <w:sz w:val="20"/>
                <w:szCs w:val="20"/>
              </w:rPr>
            </w:pPr>
            <w:r w:rsidRPr="006D50A2">
              <w:rPr>
                <w:sz w:val="20"/>
                <w:szCs w:val="20"/>
              </w:rPr>
              <w:t>Promotional materials (print or web based)</w:t>
            </w:r>
          </w:p>
        </w:tc>
      </w:tr>
      <w:tr w:rsidR="006D50A2" w:rsidRPr="006D50A2" w:rsidTr="006D50A2">
        <w:trPr>
          <w:trHeight w:val="300"/>
        </w:trPr>
        <w:tc>
          <w:tcPr>
            <w:tcW w:w="421" w:type="dxa"/>
          </w:tcPr>
          <w:p w:rsidR="006D50A2" w:rsidRPr="006D50A2" w:rsidRDefault="006D50A2" w:rsidP="00950F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50A2" w:rsidRPr="006D50A2" w:rsidRDefault="006D50A2" w:rsidP="00950FEF">
            <w:pPr>
              <w:rPr>
                <w:sz w:val="20"/>
                <w:szCs w:val="20"/>
              </w:rPr>
            </w:pPr>
            <w:r w:rsidRPr="006D50A2">
              <w:rPr>
                <w:sz w:val="20"/>
                <w:szCs w:val="20"/>
              </w:rPr>
              <w:t>Module repurposing</w:t>
            </w:r>
          </w:p>
        </w:tc>
        <w:tc>
          <w:tcPr>
            <w:tcW w:w="425" w:type="dxa"/>
          </w:tcPr>
          <w:p w:rsidR="006D50A2" w:rsidRPr="006D50A2" w:rsidRDefault="006D50A2" w:rsidP="00950F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50A2" w:rsidRPr="006D50A2" w:rsidRDefault="006D50A2" w:rsidP="00950FEF">
            <w:pPr>
              <w:rPr>
                <w:sz w:val="20"/>
                <w:szCs w:val="20"/>
              </w:rPr>
            </w:pPr>
            <w:r w:rsidRPr="006D50A2">
              <w:rPr>
                <w:sz w:val="20"/>
                <w:szCs w:val="20"/>
              </w:rPr>
              <w:t>OER production</w:t>
            </w:r>
          </w:p>
        </w:tc>
        <w:tc>
          <w:tcPr>
            <w:tcW w:w="425" w:type="dxa"/>
          </w:tcPr>
          <w:p w:rsidR="006D50A2" w:rsidRPr="006D50A2" w:rsidRDefault="006D50A2" w:rsidP="00950F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50A2" w:rsidRPr="006D50A2" w:rsidRDefault="006D50A2" w:rsidP="00950FEF">
            <w:pPr>
              <w:rPr>
                <w:sz w:val="20"/>
                <w:szCs w:val="20"/>
              </w:rPr>
            </w:pPr>
            <w:r w:rsidRPr="006D50A2">
              <w:rPr>
                <w:sz w:val="20"/>
                <w:szCs w:val="20"/>
              </w:rPr>
              <w:t>Stationery or other internal staff items</w:t>
            </w:r>
          </w:p>
        </w:tc>
        <w:tc>
          <w:tcPr>
            <w:tcW w:w="425" w:type="dxa"/>
          </w:tcPr>
          <w:p w:rsidR="006D50A2" w:rsidRPr="006D50A2" w:rsidRDefault="006D50A2" w:rsidP="00950FEF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6D50A2" w:rsidRPr="006D50A2" w:rsidRDefault="006D50A2" w:rsidP="00950FEF">
            <w:pPr>
              <w:rPr>
                <w:sz w:val="20"/>
                <w:szCs w:val="20"/>
              </w:rPr>
            </w:pPr>
            <w:r w:rsidRPr="006D50A2">
              <w:rPr>
                <w:sz w:val="20"/>
                <w:szCs w:val="20"/>
              </w:rPr>
              <w:t>Database development</w:t>
            </w:r>
          </w:p>
        </w:tc>
      </w:tr>
      <w:tr w:rsidR="006D50A2" w:rsidRPr="006D50A2" w:rsidTr="006D50A2">
        <w:trPr>
          <w:trHeight w:val="405"/>
        </w:trPr>
        <w:tc>
          <w:tcPr>
            <w:tcW w:w="421" w:type="dxa"/>
          </w:tcPr>
          <w:p w:rsidR="006D50A2" w:rsidRPr="006D50A2" w:rsidRDefault="006D50A2" w:rsidP="00950F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50A2" w:rsidRPr="006D50A2" w:rsidRDefault="0011697D" w:rsidP="00950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(new or maintenance)</w:t>
            </w:r>
          </w:p>
        </w:tc>
        <w:tc>
          <w:tcPr>
            <w:tcW w:w="425" w:type="dxa"/>
          </w:tcPr>
          <w:p w:rsidR="006D50A2" w:rsidRPr="006D50A2" w:rsidRDefault="006D50A2" w:rsidP="00950F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50A2" w:rsidRPr="006D50A2" w:rsidRDefault="0011697D" w:rsidP="00950FEF">
            <w:pPr>
              <w:rPr>
                <w:sz w:val="20"/>
                <w:szCs w:val="20"/>
              </w:rPr>
            </w:pPr>
            <w:r w:rsidRPr="006D50A2">
              <w:rPr>
                <w:sz w:val="20"/>
                <w:szCs w:val="20"/>
              </w:rPr>
              <w:t>Exhibitions</w:t>
            </w:r>
          </w:p>
        </w:tc>
        <w:tc>
          <w:tcPr>
            <w:tcW w:w="425" w:type="dxa"/>
          </w:tcPr>
          <w:p w:rsidR="006D50A2" w:rsidRPr="006D50A2" w:rsidRDefault="006D50A2" w:rsidP="00950F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50A2" w:rsidRPr="006D50A2" w:rsidRDefault="0011697D" w:rsidP="00950FEF">
            <w:pPr>
              <w:rPr>
                <w:sz w:val="20"/>
                <w:szCs w:val="20"/>
              </w:rPr>
            </w:pPr>
            <w:r w:rsidRPr="006D50A2">
              <w:rPr>
                <w:sz w:val="20"/>
                <w:szCs w:val="20"/>
              </w:rPr>
              <w:t>Student facing materials</w:t>
            </w:r>
          </w:p>
        </w:tc>
        <w:tc>
          <w:tcPr>
            <w:tcW w:w="425" w:type="dxa"/>
          </w:tcPr>
          <w:p w:rsidR="006D50A2" w:rsidRPr="006D50A2" w:rsidRDefault="006D50A2" w:rsidP="00950FEF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6D50A2" w:rsidRPr="006D50A2" w:rsidRDefault="0011697D" w:rsidP="00950FEF">
            <w:pPr>
              <w:rPr>
                <w:sz w:val="20"/>
                <w:szCs w:val="20"/>
              </w:rPr>
            </w:pPr>
            <w:r w:rsidRPr="006D50A2">
              <w:rPr>
                <w:sz w:val="20"/>
                <w:szCs w:val="20"/>
              </w:rPr>
              <w:t>Ceremonies</w:t>
            </w:r>
          </w:p>
        </w:tc>
      </w:tr>
      <w:tr w:rsidR="006D50A2" w:rsidTr="00F6117D">
        <w:trPr>
          <w:trHeight w:val="2960"/>
        </w:trPr>
        <w:tc>
          <w:tcPr>
            <w:tcW w:w="9016" w:type="dxa"/>
            <w:gridSpan w:val="8"/>
          </w:tcPr>
          <w:p w:rsidR="006D50A2" w:rsidRDefault="006D50A2" w:rsidP="00950FEF"/>
        </w:tc>
      </w:tr>
    </w:tbl>
    <w:p w:rsidR="00B076C8" w:rsidRDefault="00B076C8" w:rsidP="00D27A1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117D" w:rsidTr="00CA2FAD">
        <w:tc>
          <w:tcPr>
            <w:tcW w:w="9016" w:type="dxa"/>
          </w:tcPr>
          <w:p w:rsidR="00F6117D" w:rsidRDefault="00F6117D" w:rsidP="00CA2FAD">
            <w:pPr>
              <w:rPr>
                <w:b/>
              </w:rPr>
            </w:pPr>
            <w:r>
              <w:rPr>
                <w:b/>
              </w:rPr>
              <w:t xml:space="preserve">Is the product for a </w:t>
            </w:r>
            <w:proofErr w:type="gramStart"/>
            <w:r>
              <w:rPr>
                <w:b/>
              </w:rPr>
              <w:t>particular event</w:t>
            </w:r>
            <w:proofErr w:type="gramEnd"/>
            <w:r>
              <w:rPr>
                <w:b/>
              </w:rPr>
              <w:t xml:space="preserve"> or audience?</w:t>
            </w:r>
          </w:p>
          <w:p w:rsidR="00F6117D" w:rsidRPr="00F0116B" w:rsidRDefault="00F6117D" w:rsidP="00CA2FAD">
            <w:r w:rsidRPr="00F0116B">
              <w:t>This will help us with planning and prioritisation</w:t>
            </w:r>
          </w:p>
        </w:tc>
      </w:tr>
      <w:tr w:rsidR="00F6117D" w:rsidTr="00F6117D">
        <w:trPr>
          <w:trHeight w:val="1952"/>
        </w:trPr>
        <w:tc>
          <w:tcPr>
            <w:tcW w:w="9016" w:type="dxa"/>
          </w:tcPr>
          <w:p w:rsidR="00F6117D" w:rsidRDefault="00F6117D" w:rsidP="00CA2FAD"/>
        </w:tc>
      </w:tr>
    </w:tbl>
    <w:p w:rsidR="00F6117D" w:rsidRDefault="00F6117D" w:rsidP="00F6117D">
      <w:pPr>
        <w:spacing w:after="0" w:line="240" w:lineRule="auto"/>
      </w:pPr>
    </w:p>
    <w:p w:rsidR="00F6117D" w:rsidRDefault="00F6117D" w:rsidP="00F6117D">
      <w:pPr>
        <w:spacing w:after="0" w:line="240" w:lineRule="auto"/>
      </w:pPr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797E52" w:rsidTr="00CC0F96">
        <w:tc>
          <w:tcPr>
            <w:tcW w:w="9016" w:type="dxa"/>
          </w:tcPr>
          <w:p w:rsidR="00797E52" w:rsidRDefault="00F0116B" w:rsidP="00123D29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Do you know how much budge</w:t>
            </w:r>
            <w:r w:rsidR="000B1BAE">
              <w:rPr>
                <w:b/>
              </w:rPr>
              <w:t>t</w:t>
            </w:r>
            <w:r>
              <w:rPr>
                <w:b/>
              </w:rPr>
              <w:t xml:space="preserve"> you have to spend?</w:t>
            </w:r>
          </w:p>
          <w:p w:rsidR="00F0116B" w:rsidRPr="00F0116B" w:rsidRDefault="00F0116B" w:rsidP="00F0116B">
            <w:r w:rsidRPr="00F0116B">
              <w:t>This is helpful to ascertain the number of hours of a developer’s time or make a decision about quality of printed materials or merchandise.  However, we can provide an estimated cost if you do not know how much budge</w:t>
            </w:r>
            <w:r w:rsidR="000B1BAE">
              <w:t>t</w:t>
            </w:r>
            <w:r w:rsidRPr="00F0116B">
              <w:t xml:space="preserve"> you have for your requirements.</w:t>
            </w:r>
          </w:p>
        </w:tc>
      </w:tr>
      <w:tr w:rsidR="00797E52" w:rsidTr="00915F12">
        <w:trPr>
          <w:trHeight w:val="1097"/>
        </w:trPr>
        <w:tc>
          <w:tcPr>
            <w:tcW w:w="9016" w:type="dxa"/>
          </w:tcPr>
          <w:p w:rsidR="00915F12" w:rsidRDefault="00915F12" w:rsidP="00915F12"/>
        </w:tc>
      </w:tr>
    </w:tbl>
    <w:p w:rsidR="00F0116B" w:rsidRDefault="00F0116B" w:rsidP="00F0116B">
      <w:pPr>
        <w:spacing w:after="0" w:line="240" w:lineRule="auto"/>
      </w:pPr>
    </w:p>
    <w:p w:rsidR="00F6117D" w:rsidRDefault="00F6117D" w:rsidP="00F0116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117D" w:rsidTr="00AB0BD9">
        <w:trPr>
          <w:trHeight w:val="368"/>
        </w:trPr>
        <w:tc>
          <w:tcPr>
            <w:tcW w:w="9016" w:type="dxa"/>
          </w:tcPr>
          <w:p w:rsidR="00F6117D" w:rsidRPr="000D0576" w:rsidRDefault="00F6117D" w:rsidP="00AB0BD9">
            <w:pPr>
              <w:jc w:val="both"/>
              <w:rPr>
                <w:b/>
                <w:u w:val="single"/>
              </w:rPr>
            </w:pPr>
            <w:r w:rsidRPr="000D0576">
              <w:rPr>
                <w:b/>
              </w:rPr>
              <w:t>Any other useful information about your project</w:t>
            </w:r>
            <w:r w:rsidRPr="000D0576">
              <w:rPr>
                <w:b/>
                <w:u w:val="single"/>
              </w:rPr>
              <w:t xml:space="preserve"> </w:t>
            </w:r>
          </w:p>
        </w:tc>
      </w:tr>
      <w:tr w:rsidR="00F6117D" w:rsidTr="00F6117D">
        <w:trPr>
          <w:trHeight w:val="2303"/>
        </w:trPr>
        <w:tc>
          <w:tcPr>
            <w:tcW w:w="9016" w:type="dxa"/>
          </w:tcPr>
          <w:p w:rsidR="00F6117D" w:rsidRPr="000D0576" w:rsidRDefault="00F6117D" w:rsidP="00AB0BD9">
            <w:pPr>
              <w:jc w:val="both"/>
              <w:rPr>
                <w:b/>
              </w:rPr>
            </w:pPr>
          </w:p>
        </w:tc>
      </w:tr>
    </w:tbl>
    <w:p w:rsidR="00F6117D" w:rsidRDefault="00F6117D" w:rsidP="00F0116B">
      <w:pPr>
        <w:spacing w:after="0" w:line="240" w:lineRule="auto"/>
      </w:pPr>
    </w:p>
    <w:p w:rsidR="00F0116B" w:rsidRDefault="00F0116B" w:rsidP="00F0116B">
      <w:pPr>
        <w:spacing w:after="0" w:line="240" w:lineRule="auto"/>
      </w:pPr>
      <w:r>
        <w:t xml:space="preserve">Thank you for your enquiry – please return this form to the Corporate and Commercial team </w:t>
      </w:r>
      <w:hyperlink r:id="rId6" w:history="1">
        <w:r w:rsidRPr="00A91DEC">
          <w:rPr>
            <w:rStyle w:val="Hyperlink"/>
          </w:rPr>
          <w:t>Corporate-Commercial@open.ac.uk</w:t>
        </w:r>
      </w:hyperlink>
      <w:r>
        <w:t xml:space="preserve"> </w:t>
      </w:r>
    </w:p>
    <w:p w:rsidR="006017C3" w:rsidRPr="008B4E1C" w:rsidRDefault="006017C3" w:rsidP="00123D29">
      <w:pPr>
        <w:spacing w:after="0" w:line="240" w:lineRule="auto"/>
        <w:rPr>
          <w:sz w:val="20"/>
          <w:szCs w:val="20"/>
        </w:rPr>
      </w:pPr>
    </w:p>
    <w:sectPr w:rsidR="006017C3" w:rsidRPr="008B4E1C" w:rsidSect="007C2028">
      <w:headerReference w:type="default" r:id="rId7"/>
      <w:pgSz w:w="11906" w:h="16838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989" w:rsidRDefault="00AE1989" w:rsidP="00AE1989">
      <w:pPr>
        <w:spacing w:after="0" w:line="240" w:lineRule="auto"/>
      </w:pPr>
      <w:r>
        <w:separator/>
      </w:r>
    </w:p>
  </w:endnote>
  <w:endnote w:type="continuationSeparator" w:id="0">
    <w:p w:rsidR="00AE1989" w:rsidRDefault="00AE1989" w:rsidP="00AE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989" w:rsidRDefault="00AE1989" w:rsidP="00AE1989">
      <w:pPr>
        <w:spacing w:after="0" w:line="240" w:lineRule="auto"/>
      </w:pPr>
      <w:r>
        <w:separator/>
      </w:r>
    </w:p>
  </w:footnote>
  <w:footnote w:type="continuationSeparator" w:id="0">
    <w:p w:rsidR="00AE1989" w:rsidRDefault="00AE1989" w:rsidP="00AE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66"/>
      <w:gridCol w:w="2302"/>
    </w:tblGrid>
    <w:tr w:rsidR="00950FEF" w:rsidTr="00950FEF">
      <w:tc>
        <w:tcPr>
          <w:tcW w:w="7083" w:type="dxa"/>
        </w:tcPr>
        <w:p w:rsidR="00950FEF" w:rsidRDefault="00950FEF" w:rsidP="00950FEF">
          <w:pPr>
            <w:pStyle w:val="Header"/>
            <w:spacing w:after="120"/>
          </w:pPr>
          <w:r w:rsidRPr="00F0116B">
            <w:rPr>
              <w:rStyle w:val="Heading1Char"/>
            </w:rPr>
            <w:t xml:space="preserve">Corporate </w:t>
          </w:r>
          <w:r>
            <w:rPr>
              <w:rStyle w:val="Heading1Char"/>
            </w:rPr>
            <w:t>Learning Services</w:t>
          </w:r>
        </w:p>
        <w:p w:rsidR="00950FEF" w:rsidRDefault="00950FEF" w:rsidP="00950FEF">
          <w:pPr>
            <w:pStyle w:val="Header"/>
            <w:spacing w:after="120"/>
          </w:pPr>
          <w:r w:rsidRPr="00F0116B">
            <w:rPr>
              <w:b/>
            </w:rPr>
            <w:t>Open Media and Informal Learning</w:t>
          </w:r>
        </w:p>
        <w:p w:rsidR="00950FEF" w:rsidRDefault="00950FEF" w:rsidP="00950FEF">
          <w:pPr>
            <w:pBdr>
              <w:bottom w:val="single" w:sz="6" w:space="1" w:color="4F81BD" w:themeColor="accent1"/>
            </w:pBdr>
            <w:tabs>
              <w:tab w:val="left" w:pos="6105"/>
            </w:tabs>
            <w:spacing w:before="120"/>
          </w:pPr>
          <w:r>
            <w:rPr>
              <w:b/>
              <w:sz w:val="28"/>
              <w:szCs w:val="28"/>
            </w:rPr>
            <w:t>Project</w:t>
          </w:r>
          <w:r w:rsidR="0011697D">
            <w:rPr>
              <w:b/>
              <w:sz w:val="28"/>
              <w:szCs w:val="28"/>
            </w:rPr>
            <w:t>/Product</w:t>
          </w:r>
          <w:r>
            <w:rPr>
              <w:b/>
              <w:sz w:val="28"/>
              <w:szCs w:val="28"/>
            </w:rPr>
            <w:t xml:space="preserve"> Enquiry</w:t>
          </w:r>
          <w:r w:rsidR="0011697D">
            <w:rPr>
              <w:b/>
              <w:sz w:val="28"/>
              <w:szCs w:val="28"/>
            </w:rPr>
            <w:tab/>
          </w:r>
          <w:r w:rsidR="0011697D">
            <w:rPr>
              <w:b/>
              <w:color w:val="FF0000"/>
              <w:sz w:val="28"/>
              <w:szCs w:val="28"/>
            </w:rPr>
            <w:t>PE1</w:t>
          </w:r>
        </w:p>
      </w:tc>
      <w:tc>
        <w:tcPr>
          <w:tcW w:w="2363" w:type="dxa"/>
        </w:tcPr>
        <w:p w:rsidR="00950FEF" w:rsidRDefault="00950FEF" w:rsidP="00950FEF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9EFD935" wp14:editId="116C9070">
                <wp:extent cx="795032" cy="733425"/>
                <wp:effectExtent l="0" t="0" r="508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U_Master_Logo_Dark_Blu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096" cy="7399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0116B" w:rsidRPr="00950FEF" w:rsidRDefault="00F0116B" w:rsidP="00950F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89"/>
    <w:rsid w:val="00086228"/>
    <w:rsid w:val="000B1BAE"/>
    <w:rsid w:val="000D3FCD"/>
    <w:rsid w:val="0011697D"/>
    <w:rsid w:val="00123D29"/>
    <w:rsid w:val="002968AB"/>
    <w:rsid w:val="00397512"/>
    <w:rsid w:val="003C6B03"/>
    <w:rsid w:val="0044279F"/>
    <w:rsid w:val="00563665"/>
    <w:rsid w:val="00577440"/>
    <w:rsid w:val="005C5EDF"/>
    <w:rsid w:val="006017C3"/>
    <w:rsid w:val="006D50A2"/>
    <w:rsid w:val="00745936"/>
    <w:rsid w:val="00760891"/>
    <w:rsid w:val="00797E52"/>
    <w:rsid w:val="007C2028"/>
    <w:rsid w:val="00836713"/>
    <w:rsid w:val="008B4E1C"/>
    <w:rsid w:val="008B775B"/>
    <w:rsid w:val="00911428"/>
    <w:rsid w:val="00915F12"/>
    <w:rsid w:val="00950FEF"/>
    <w:rsid w:val="00991B10"/>
    <w:rsid w:val="00AE1989"/>
    <w:rsid w:val="00B076C8"/>
    <w:rsid w:val="00B40922"/>
    <w:rsid w:val="00B52AA0"/>
    <w:rsid w:val="00BD2244"/>
    <w:rsid w:val="00C57121"/>
    <w:rsid w:val="00CB4315"/>
    <w:rsid w:val="00CD52C1"/>
    <w:rsid w:val="00D27A1F"/>
    <w:rsid w:val="00D44872"/>
    <w:rsid w:val="00E01CA1"/>
    <w:rsid w:val="00E2510B"/>
    <w:rsid w:val="00E76C12"/>
    <w:rsid w:val="00EC79C8"/>
    <w:rsid w:val="00F0116B"/>
    <w:rsid w:val="00F6117D"/>
    <w:rsid w:val="00F635BF"/>
    <w:rsid w:val="00F70DD7"/>
    <w:rsid w:val="00F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5A94AF7"/>
  <w15:docId w15:val="{07BA4762-7499-464B-BC95-C8731283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3F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9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19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989"/>
  </w:style>
  <w:style w:type="paragraph" w:styleId="Footer">
    <w:name w:val="footer"/>
    <w:basedOn w:val="Normal"/>
    <w:link w:val="FooterChar"/>
    <w:uiPriority w:val="99"/>
    <w:unhideWhenUsed/>
    <w:rsid w:val="00AE1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989"/>
  </w:style>
  <w:style w:type="character" w:styleId="Hyperlink">
    <w:name w:val="Hyperlink"/>
    <w:basedOn w:val="DefaultParagraphFont"/>
    <w:uiPriority w:val="99"/>
    <w:unhideWhenUsed/>
    <w:rsid w:val="00AE19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D3F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porate-Commercial@open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enquiry form</vt:lpstr>
    </vt:vector>
  </TitlesOfParts>
  <Company>The Open University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enquiry form</dc:title>
  <dc:subject>openlearn works</dc:subject>
  <dc:creator>Anna.Page</dc:creator>
  <cp:keywords>project, openlearn create, request, open educational resources, corporate, commercial</cp:keywords>
  <cp:lastModifiedBy>Anna.Page</cp:lastModifiedBy>
  <cp:revision>10</cp:revision>
  <cp:lastPrinted>2013-09-05T11:37:00Z</cp:lastPrinted>
  <dcterms:created xsi:type="dcterms:W3CDTF">2018-07-18T13:41:00Z</dcterms:created>
  <dcterms:modified xsi:type="dcterms:W3CDTF">2018-10-24T16:20:00Z</dcterms:modified>
</cp:coreProperties>
</file>